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94" w:rsidRDefault="001F5D94">
      <w:pPr>
        <w:pStyle w:val="Textoindependiente"/>
        <w:rPr>
          <w:rFonts w:ascii="Times New Roman"/>
        </w:rPr>
      </w:pPr>
    </w:p>
    <w:p w:rsidR="001F5D94" w:rsidRDefault="001F5D94">
      <w:pPr>
        <w:pStyle w:val="Textoindependiente"/>
        <w:rPr>
          <w:rFonts w:ascii="Times New Roman"/>
        </w:rPr>
      </w:pPr>
    </w:p>
    <w:p w:rsidR="001F5D94" w:rsidRDefault="001F5D94">
      <w:pPr>
        <w:pStyle w:val="Textoindependiente"/>
        <w:spacing w:before="3"/>
        <w:rPr>
          <w:rFonts w:ascii="Times New Roman"/>
          <w:sz w:val="21"/>
        </w:rPr>
      </w:pPr>
    </w:p>
    <w:p w:rsidR="001F5D94" w:rsidRPr="008F1271" w:rsidRDefault="00763D5B">
      <w:pPr>
        <w:pStyle w:val="Heading1"/>
        <w:spacing w:before="101" w:line="453" w:lineRule="auto"/>
        <w:ind w:left="1762" w:right="1658" w:firstLine="0"/>
        <w:rPr>
          <w:lang w:val="es-ES"/>
        </w:rPr>
      </w:pPr>
      <w:r w:rsidRPr="008F1271">
        <w:rPr>
          <w:lang w:val="es-ES"/>
        </w:rPr>
        <w:t>AFILIACIÓN ASOCIADO INSTITUCIONAL ACTA PROYECTO SEMILLERO.</w:t>
      </w:r>
    </w:p>
    <w:p w:rsidR="001F5D94" w:rsidRPr="008F1271" w:rsidRDefault="001F5D94">
      <w:pPr>
        <w:pStyle w:val="Textoindependiente"/>
        <w:spacing w:before="3"/>
        <w:rPr>
          <w:b/>
          <w:sz w:val="34"/>
          <w:lang w:val="es-ES"/>
        </w:rPr>
      </w:pPr>
    </w:p>
    <w:p w:rsidR="001F5D94" w:rsidRPr="008F1271" w:rsidRDefault="00763D5B">
      <w:pPr>
        <w:spacing w:line="276" w:lineRule="auto"/>
        <w:ind w:left="337" w:right="238" w:hanging="1"/>
        <w:jc w:val="center"/>
        <w:rPr>
          <w:b/>
          <w:lang w:val="es-ES"/>
        </w:rPr>
      </w:pPr>
      <w:r w:rsidRPr="008F1271">
        <w:rPr>
          <w:b/>
          <w:lang w:val="es-ES"/>
        </w:rPr>
        <w:t>Afiliación total (o parcial) de estudiantes de una facultad, programa, carrera o varios programas al interior de una institución educativa de carácter Nacional.</w:t>
      </w:r>
    </w:p>
    <w:p w:rsidR="001F5D94" w:rsidRPr="008F1271" w:rsidRDefault="001F5D94">
      <w:pPr>
        <w:pStyle w:val="Textoindependiente"/>
        <w:rPr>
          <w:b/>
          <w:sz w:val="26"/>
          <w:lang w:val="es-ES"/>
        </w:rPr>
      </w:pPr>
    </w:p>
    <w:p w:rsidR="001F5D94" w:rsidRPr="008F1271" w:rsidRDefault="00763D5B">
      <w:pPr>
        <w:pStyle w:val="Textoindependiente"/>
        <w:spacing w:before="210"/>
        <w:ind w:left="222" w:right="120"/>
        <w:jc w:val="both"/>
        <w:rPr>
          <w:lang w:val="es-ES"/>
        </w:rPr>
      </w:pPr>
      <w:r w:rsidRPr="008F1271">
        <w:rPr>
          <w:lang w:val="es-ES"/>
        </w:rPr>
        <w:t>Si usted como Institución educativa desea que la totalidad de sus estudiantes sean vinculados en ACTA, incluyendo estudiantes los programas de extensión Postgrados, (doctorado, maestría, especializaciones, diplomados, semilleros y grupos de investigación e inclusive estudiantes de otras carreras afines en el sector de alimentos) esta oferta es para ampliar el cubrimiento existente de 100 estudiantes y 20 docentes y personal administrativo.</w:t>
      </w:r>
    </w:p>
    <w:p w:rsidR="001F5D94" w:rsidRPr="008F1271" w:rsidRDefault="001F5D94">
      <w:pPr>
        <w:pStyle w:val="Textoindependiente"/>
        <w:rPr>
          <w:sz w:val="24"/>
          <w:lang w:val="es-ES"/>
        </w:rPr>
      </w:pPr>
    </w:p>
    <w:p w:rsidR="001F5D94" w:rsidRPr="008F1271" w:rsidRDefault="001F5D94">
      <w:pPr>
        <w:pStyle w:val="Textoindependiente"/>
        <w:spacing w:before="11"/>
        <w:rPr>
          <w:sz w:val="21"/>
          <w:lang w:val="es-ES"/>
        </w:rPr>
      </w:pPr>
    </w:p>
    <w:p w:rsidR="001F5D94" w:rsidRPr="008F1271" w:rsidRDefault="00763D5B">
      <w:pPr>
        <w:pStyle w:val="Textoindependiente"/>
        <w:spacing w:line="278" w:lineRule="auto"/>
        <w:ind w:left="222" w:right="119"/>
        <w:jc w:val="both"/>
        <w:rPr>
          <w:lang w:val="es-ES"/>
        </w:rPr>
      </w:pPr>
      <w:r w:rsidRPr="008F1271">
        <w:rPr>
          <w:lang w:val="es-ES"/>
        </w:rPr>
        <w:t>ACTA desea que los estudiantes de 5º a 10° semestre se vinculen como asociados, teniendo en cuenta que el valor actual de la afiliación anual por estudiante es de</w:t>
      </w:r>
    </w:p>
    <w:p w:rsidR="001F5D94" w:rsidRPr="008F1271" w:rsidRDefault="00763D5B">
      <w:pPr>
        <w:pStyle w:val="Textoindependiente"/>
        <w:spacing w:line="276" w:lineRule="auto"/>
        <w:ind w:left="222" w:right="116"/>
        <w:jc w:val="both"/>
        <w:rPr>
          <w:lang w:val="es-ES"/>
        </w:rPr>
      </w:pPr>
      <w:r w:rsidRPr="008F1271">
        <w:rPr>
          <w:i/>
          <w:lang w:val="es-ES"/>
        </w:rPr>
        <w:t>$</w:t>
      </w:r>
      <w:r w:rsidR="0046212B">
        <w:rPr>
          <w:i/>
          <w:lang w:val="es-ES"/>
        </w:rPr>
        <w:t>96.000</w:t>
      </w:r>
      <w:r w:rsidRPr="008F1271">
        <w:rPr>
          <w:i/>
          <w:lang w:val="es-ES"/>
        </w:rPr>
        <w:t xml:space="preserve"> m/cte.</w:t>
      </w:r>
      <w:r w:rsidRPr="008F1271">
        <w:rPr>
          <w:lang w:val="es-ES"/>
        </w:rPr>
        <w:t xml:space="preserve">, ACTA ofrece a las universidades e instituciones educativas del sector, vincularlos bajo el </w:t>
      </w:r>
      <w:r w:rsidRPr="008F1271">
        <w:rPr>
          <w:b/>
          <w:lang w:val="es-ES"/>
        </w:rPr>
        <w:t xml:space="preserve">“Proyecto semillero” </w:t>
      </w:r>
      <w:r w:rsidRPr="008F1271">
        <w:rPr>
          <w:lang w:val="es-ES"/>
        </w:rPr>
        <w:t>el cual pretende desarrollar actividades de transferencia de conocimiento de interés para la comunidad académica, de reconocimiento a la excelencia y de divulgación de trabajos de investigación, dichas actividades se llevarán a cabo bajo programación y buscarán llevar temas de actualidad que aporten a la formación de los futuros</w:t>
      </w:r>
      <w:r w:rsidRPr="008F1271">
        <w:rPr>
          <w:spacing w:val="-9"/>
          <w:lang w:val="es-ES"/>
        </w:rPr>
        <w:t xml:space="preserve"> </w:t>
      </w:r>
      <w:r w:rsidRPr="008F1271">
        <w:rPr>
          <w:lang w:val="es-ES"/>
        </w:rPr>
        <w:t>profesionales.</w:t>
      </w:r>
    </w:p>
    <w:p w:rsidR="001F5D94" w:rsidRPr="008F1271" w:rsidRDefault="001F5D94">
      <w:pPr>
        <w:pStyle w:val="Textoindependiente"/>
        <w:rPr>
          <w:sz w:val="24"/>
          <w:lang w:val="es-ES"/>
        </w:rPr>
      </w:pPr>
    </w:p>
    <w:p w:rsidR="001F5D94" w:rsidRPr="008F1271" w:rsidRDefault="001F5D94">
      <w:pPr>
        <w:pStyle w:val="Textoindependiente"/>
        <w:spacing w:before="5"/>
        <w:rPr>
          <w:sz w:val="22"/>
          <w:lang w:val="es-ES"/>
        </w:rPr>
      </w:pPr>
    </w:p>
    <w:p w:rsidR="001F5D94" w:rsidRPr="008F1271" w:rsidRDefault="00763D5B">
      <w:pPr>
        <w:pStyle w:val="Textoindependiente"/>
        <w:spacing w:line="276" w:lineRule="auto"/>
        <w:ind w:left="222" w:right="115"/>
        <w:jc w:val="both"/>
        <w:rPr>
          <w:lang w:val="es-ES"/>
        </w:rPr>
      </w:pPr>
      <w:r w:rsidRPr="008F1271">
        <w:rPr>
          <w:lang w:val="es-ES"/>
        </w:rPr>
        <w:t xml:space="preserve">Este proyecto es un trabajo en conjunto entre ACTA y las instituciones académicas y de investigación, donde la Asociación programa la actividad y desarrolla una agenda académica con conferencistas miembros de ACTA y docentes destacados de la institución y de otras asociadas. Se hace presencia 1 vez por semestre en cada universidad contando con el apoyo de la institución en infraestructura y en la operación logística requerida para llevar a cabo el evento, estas actividades </w:t>
      </w:r>
      <w:r w:rsidRPr="008F1271">
        <w:rPr>
          <w:spacing w:val="1"/>
          <w:lang w:val="es-ES"/>
        </w:rPr>
        <w:t xml:space="preserve">se </w:t>
      </w:r>
      <w:r w:rsidRPr="008F1271">
        <w:rPr>
          <w:lang w:val="es-ES"/>
        </w:rPr>
        <w:t>desarrollan en las diferentes instituciones a nivel local y</w:t>
      </w:r>
      <w:r w:rsidRPr="008F1271">
        <w:rPr>
          <w:spacing w:val="-4"/>
          <w:lang w:val="es-ES"/>
        </w:rPr>
        <w:t xml:space="preserve"> </w:t>
      </w:r>
      <w:r w:rsidRPr="008F1271">
        <w:rPr>
          <w:lang w:val="es-ES"/>
        </w:rPr>
        <w:t>nacional.</w:t>
      </w:r>
    </w:p>
    <w:p w:rsidR="001F5D94" w:rsidRPr="008F1271" w:rsidRDefault="001F5D94">
      <w:pPr>
        <w:pStyle w:val="Textoindependiente"/>
        <w:rPr>
          <w:sz w:val="24"/>
          <w:lang w:val="es-ES"/>
        </w:rPr>
      </w:pPr>
    </w:p>
    <w:p w:rsidR="001F5D94" w:rsidRPr="008F1271" w:rsidRDefault="001F5D94">
      <w:pPr>
        <w:pStyle w:val="Textoindependiente"/>
        <w:spacing w:before="10"/>
        <w:rPr>
          <w:sz w:val="21"/>
          <w:lang w:val="es-ES"/>
        </w:rPr>
      </w:pPr>
    </w:p>
    <w:p w:rsidR="001F5D94" w:rsidRPr="008F1271" w:rsidRDefault="00763D5B">
      <w:pPr>
        <w:pStyle w:val="Textoindependiente"/>
        <w:spacing w:line="276" w:lineRule="auto"/>
        <w:ind w:left="222" w:right="116"/>
        <w:jc w:val="both"/>
        <w:rPr>
          <w:lang w:val="es-ES"/>
        </w:rPr>
      </w:pPr>
      <w:r w:rsidRPr="008F1271">
        <w:rPr>
          <w:lang w:val="es-ES"/>
        </w:rPr>
        <w:t>Como beneficio mutuo y en contraprestación, la universidad y sus estudiantes garantizarán la entrega a ACTA de diferentes actividades al año, que según la cantidad de estudiantes que la universidad asocie se describen a continuación:</w:t>
      </w:r>
    </w:p>
    <w:p w:rsidR="001F5D94" w:rsidRPr="008F1271" w:rsidRDefault="001F5D94">
      <w:pPr>
        <w:spacing w:line="276" w:lineRule="auto"/>
        <w:jc w:val="both"/>
        <w:rPr>
          <w:lang w:val="es-ES"/>
        </w:rPr>
        <w:sectPr w:rsidR="001F5D94" w:rsidRPr="008F1271">
          <w:headerReference w:type="default" r:id="rId7"/>
          <w:footerReference w:type="default" r:id="rId8"/>
          <w:type w:val="continuous"/>
          <w:pgSz w:w="12240" w:h="15840"/>
          <w:pgMar w:top="2160" w:right="1580" w:bottom="820" w:left="1480" w:header="286" w:footer="638" w:gutter="0"/>
          <w:cols w:space="720"/>
        </w:sectPr>
      </w:pPr>
    </w:p>
    <w:p w:rsidR="001F5D94" w:rsidRPr="008F1271" w:rsidRDefault="001F5D94">
      <w:pPr>
        <w:pStyle w:val="Textoindependiente"/>
        <w:rPr>
          <w:rFonts w:ascii="Times New Roman"/>
          <w:lang w:val="es-ES"/>
        </w:rPr>
      </w:pPr>
    </w:p>
    <w:p w:rsidR="001F5D94" w:rsidRPr="008F1271" w:rsidRDefault="001F5D94">
      <w:pPr>
        <w:pStyle w:val="Textoindependiente"/>
        <w:spacing w:before="7"/>
        <w:rPr>
          <w:rFonts w:ascii="Times New Roman"/>
          <w:sz w:val="10"/>
          <w:lang w:val="es-ES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1385"/>
        <w:gridCol w:w="1863"/>
        <w:gridCol w:w="1538"/>
        <w:gridCol w:w="4112"/>
      </w:tblGrid>
      <w:tr w:rsidR="001F5D94" w:rsidRPr="009D3BD7">
        <w:trPr>
          <w:trHeight w:val="2065"/>
        </w:trPr>
        <w:tc>
          <w:tcPr>
            <w:tcW w:w="1385" w:type="dxa"/>
            <w:tcBorders>
              <w:bottom w:val="single" w:sz="18" w:space="0" w:color="4F81BC"/>
            </w:tcBorders>
          </w:tcPr>
          <w:p w:rsidR="001F5D94" w:rsidRPr="008F1271" w:rsidRDefault="001F5D94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1F5D94" w:rsidRPr="008F1271" w:rsidRDefault="001F5D94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1F5D94" w:rsidRPr="008F1271" w:rsidRDefault="001F5D94">
            <w:pPr>
              <w:pStyle w:val="TableParagraph"/>
              <w:spacing w:before="10"/>
              <w:rPr>
                <w:rFonts w:ascii="Times New Roman"/>
                <w:lang w:val="es-ES"/>
              </w:rPr>
            </w:pPr>
          </w:p>
          <w:p w:rsidR="001F5D94" w:rsidRPr="008F1271" w:rsidRDefault="00763D5B">
            <w:pPr>
              <w:pStyle w:val="TableParagraph"/>
              <w:spacing w:before="1"/>
              <w:ind w:left="133" w:right="112" w:hanging="3"/>
              <w:jc w:val="center"/>
              <w:rPr>
                <w:b/>
                <w:sz w:val="17"/>
                <w:lang w:val="es-ES"/>
              </w:rPr>
            </w:pPr>
            <w:r w:rsidRPr="008F1271">
              <w:rPr>
                <w:b/>
                <w:sz w:val="17"/>
                <w:lang w:val="es-ES"/>
              </w:rPr>
              <w:t>Número de estudiantes a asociar</w:t>
            </w:r>
          </w:p>
        </w:tc>
        <w:tc>
          <w:tcPr>
            <w:tcW w:w="1863" w:type="dxa"/>
            <w:tcBorders>
              <w:bottom w:val="single" w:sz="18" w:space="0" w:color="4F81BC"/>
            </w:tcBorders>
          </w:tcPr>
          <w:p w:rsidR="001F5D94" w:rsidRPr="008F1271" w:rsidRDefault="00763D5B">
            <w:pPr>
              <w:pStyle w:val="TableParagraph"/>
              <w:spacing w:before="1"/>
              <w:ind w:left="215" w:right="201" w:firstLine="2"/>
              <w:jc w:val="center"/>
              <w:rPr>
                <w:b/>
                <w:sz w:val="17"/>
                <w:lang w:val="es-ES"/>
              </w:rPr>
            </w:pPr>
            <w:r w:rsidRPr="008F1271">
              <w:rPr>
                <w:b/>
                <w:sz w:val="17"/>
                <w:lang w:val="es-ES"/>
              </w:rPr>
              <w:t>Valor anual a pagar por la universidad según el grupo de estudiantes que deseen acoger al beneficio.</w:t>
            </w:r>
          </w:p>
          <w:p w:rsidR="001F5D94" w:rsidRDefault="00763D5B">
            <w:pPr>
              <w:pStyle w:val="TableParagraph"/>
              <w:spacing w:before="5" w:line="206" w:lineRule="exact"/>
              <w:ind w:left="160" w:right="143" w:hanging="4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PRECIO DE INTRODUCCIÓN</w:t>
            </w:r>
          </w:p>
        </w:tc>
        <w:tc>
          <w:tcPr>
            <w:tcW w:w="1538" w:type="dxa"/>
            <w:tcBorders>
              <w:bottom w:val="single" w:sz="18" w:space="0" w:color="4F81BC"/>
            </w:tcBorders>
          </w:tcPr>
          <w:p w:rsidR="001F5D94" w:rsidRPr="008F1271" w:rsidRDefault="001F5D94">
            <w:pPr>
              <w:pStyle w:val="TableParagraph"/>
              <w:spacing w:before="2"/>
              <w:rPr>
                <w:rFonts w:ascii="Times New Roman"/>
                <w:sz w:val="21"/>
                <w:lang w:val="es-ES"/>
              </w:rPr>
            </w:pPr>
          </w:p>
          <w:p w:rsidR="001F5D94" w:rsidRPr="008F1271" w:rsidRDefault="00763D5B">
            <w:pPr>
              <w:pStyle w:val="TableParagraph"/>
              <w:ind w:left="208" w:right="191" w:hanging="1"/>
              <w:jc w:val="center"/>
              <w:rPr>
                <w:sz w:val="14"/>
                <w:lang w:val="es-ES"/>
              </w:rPr>
            </w:pPr>
            <w:r w:rsidRPr="008F1271">
              <w:rPr>
                <w:b/>
                <w:sz w:val="17"/>
                <w:lang w:val="es-ES"/>
              </w:rPr>
              <w:t xml:space="preserve">Valor anual por el total de los </w:t>
            </w:r>
            <w:r w:rsidRPr="008F1271">
              <w:rPr>
                <w:b/>
                <w:spacing w:val="-1"/>
                <w:sz w:val="17"/>
                <w:lang w:val="es-ES"/>
              </w:rPr>
              <w:t xml:space="preserve">estudiantes </w:t>
            </w:r>
            <w:r w:rsidRPr="008F1271">
              <w:rPr>
                <w:b/>
                <w:sz w:val="17"/>
                <w:lang w:val="es-ES"/>
              </w:rPr>
              <w:t xml:space="preserve">de forma individual </w:t>
            </w:r>
            <w:r w:rsidRPr="008F1271">
              <w:rPr>
                <w:sz w:val="14"/>
                <w:lang w:val="es-ES"/>
              </w:rPr>
              <w:t>(a</w:t>
            </w:r>
            <w:r w:rsidRPr="008F1271">
              <w:rPr>
                <w:spacing w:val="-2"/>
                <w:sz w:val="14"/>
                <w:lang w:val="es-ES"/>
              </w:rPr>
              <w:t xml:space="preserve"> </w:t>
            </w:r>
            <w:r w:rsidRPr="008F1271">
              <w:rPr>
                <w:sz w:val="14"/>
                <w:lang w:val="es-ES"/>
              </w:rPr>
              <w:t>$</w:t>
            </w:r>
            <w:r w:rsidR="0046212B">
              <w:rPr>
                <w:sz w:val="14"/>
                <w:lang w:val="es-ES"/>
              </w:rPr>
              <w:t>96</w:t>
            </w:r>
            <w:r w:rsidRPr="008F1271">
              <w:rPr>
                <w:sz w:val="14"/>
                <w:lang w:val="es-ES"/>
              </w:rPr>
              <w:t>.000</w:t>
            </w:r>
          </w:p>
          <w:p w:rsidR="001F5D94" w:rsidRDefault="00763D5B">
            <w:pPr>
              <w:pStyle w:val="TableParagraph"/>
              <w:ind w:left="160" w:right="146"/>
              <w:jc w:val="center"/>
              <w:rPr>
                <w:sz w:val="14"/>
              </w:rPr>
            </w:pPr>
            <w:r>
              <w:rPr>
                <w:sz w:val="14"/>
              </w:rPr>
              <w:t>estudiante /año)</w:t>
            </w:r>
          </w:p>
        </w:tc>
        <w:tc>
          <w:tcPr>
            <w:tcW w:w="4112" w:type="dxa"/>
            <w:tcBorders>
              <w:bottom w:val="single" w:sz="18" w:space="0" w:color="4F81BC"/>
            </w:tcBorders>
          </w:tcPr>
          <w:p w:rsidR="001F5D94" w:rsidRPr="008F1271" w:rsidRDefault="001F5D94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:rsidR="001F5D94" w:rsidRPr="008F1271" w:rsidRDefault="001F5D94">
            <w:pPr>
              <w:pStyle w:val="TableParagraph"/>
              <w:rPr>
                <w:rFonts w:ascii="Times New Roman"/>
                <w:sz w:val="25"/>
                <w:lang w:val="es-ES"/>
              </w:rPr>
            </w:pPr>
          </w:p>
          <w:p w:rsidR="001F5D94" w:rsidRPr="008F1271" w:rsidRDefault="00763D5B">
            <w:pPr>
              <w:pStyle w:val="TableParagraph"/>
              <w:ind w:left="227" w:right="209"/>
              <w:jc w:val="center"/>
              <w:rPr>
                <w:b/>
                <w:sz w:val="17"/>
                <w:lang w:val="es-ES"/>
              </w:rPr>
            </w:pPr>
            <w:r w:rsidRPr="008F1271">
              <w:rPr>
                <w:b/>
                <w:sz w:val="17"/>
                <w:lang w:val="es-ES"/>
              </w:rPr>
              <w:t>Valor de ahorro generado invertido en proyectos de</w:t>
            </w:r>
          </w:p>
          <w:p w:rsidR="001F5D94" w:rsidRPr="008F1271" w:rsidRDefault="00763D5B">
            <w:pPr>
              <w:pStyle w:val="TableParagraph"/>
              <w:ind w:left="227" w:right="206"/>
              <w:jc w:val="center"/>
              <w:rPr>
                <w:b/>
                <w:sz w:val="17"/>
                <w:lang w:val="es-ES"/>
              </w:rPr>
            </w:pPr>
            <w:r w:rsidRPr="008F1271">
              <w:rPr>
                <w:b/>
                <w:sz w:val="17"/>
                <w:lang w:val="es-ES"/>
              </w:rPr>
              <w:t>aporte en especie por parte de la universidad y sus estudiantes hacia ACTA representado en:</w:t>
            </w:r>
          </w:p>
        </w:tc>
      </w:tr>
      <w:tr w:rsidR="001F5D94" w:rsidRPr="009D3BD7">
        <w:trPr>
          <w:trHeight w:val="380"/>
        </w:trPr>
        <w:tc>
          <w:tcPr>
            <w:tcW w:w="1385" w:type="dxa"/>
            <w:tcBorders>
              <w:top w:val="single" w:sz="18" w:space="0" w:color="4F81BC"/>
            </w:tcBorders>
            <w:shd w:val="clear" w:color="auto" w:fill="D2DFED"/>
          </w:tcPr>
          <w:p w:rsidR="001F5D94" w:rsidRPr="008F1271" w:rsidRDefault="001F5D94">
            <w:pPr>
              <w:pStyle w:val="TableParagraph"/>
              <w:spacing w:before="5"/>
              <w:rPr>
                <w:rFonts w:ascii="Times New Roman"/>
                <w:sz w:val="16"/>
                <w:lang w:val="es-ES"/>
              </w:rPr>
            </w:pPr>
          </w:p>
          <w:p w:rsidR="001F5D94" w:rsidRDefault="00763D5B">
            <w:pPr>
              <w:pStyle w:val="TableParagraph"/>
              <w:spacing w:line="172" w:lineRule="exact"/>
              <w:ind w:left="153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1 -100</w:t>
            </w:r>
          </w:p>
        </w:tc>
        <w:tc>
          <w:tcPr>
            <w:tcW w:w="7513" w:type="dxa"/>
            <w:gridSpan w:val="3"/>
            <w:tcBorders>
              <w:top w:val="single" w:sz="18" w:space="0" w:color="4F81BC"/>
            </w:tcBorders>
            <w:shd w:val="clear" w:color="auto" w:fill="D2DFED"/>
          </w:tcPr>
          <w:p w:rsidR="001F5D94" w:rsidRPr="008F1271" w:rsidRDefault="001F5D94">
            <w:pPr>
              <w:pStyle w:val="TableParagraph"/>
              <w:spacing w:before="5"/>
              <w:rPr>
                <w:rFonts w:ascii="Times New Roman"/>
                <w:sz w:val="16"/>
                <w:lang w:val="es-ES"/>
              </w:rPr>
            </w:pPr>
          </w:p>
          <w:p w:rsidR="001F5D94" w:rsidRPr="008F1271" w:rsidRDefault="00763D5B">
            <w:pPr>
              <w:pStyle w:val="TableParagraph"/>
              <w:spacing w:line="172" w:lineRule="exact"/>
              <w:ind w:left="2361"/>
              <w:rPr>
                <w:sz w:val="16"/>
                <w:lang w:val="es-ES"/>
              </w:rPr>
            </w:pPr>
            <w:r w:rsidRPr="008F1271">
              <w:rPr>
                <w:sz w:val="16"/>
                <w:lang w:val="es-ES"/>
              </w:rPr>
              <w:t>Cubierto por el Patrocinio de ACTA</w:t>
            </w:r>
          </w:p>
        </w:tc>
      </w:tr>
      <w:tr w:rsidR="001F5D94" w:rsidRPr="009D3BD7">
        <w:trPr>
          <w:trHeight w:val="2138"/>
        </w:trPr>
        <w:tc>
          <w:tcPr>
            <w:tcW w:w="1385" w:type="dxa"/>
          </w:tcPr>
          <w:p w:rsidR="001F5D94" w:rsidRDefault="00763D5B">
            <w:pPr>
              <w:pStyle w:val="TableParagraph"/>
              <w:spacing w:before="2"/>
              <w:ind w:left="153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101 - 150</w:t>
            </w:r>
          </w:p>
        </w:tc>
        <w:tc>
          <w:tcPr>
            <w:tcW w:w="1863" w:type="dxa"/>
          </w:tcPr>
          <w:p w:rsidR="001F5D94" w:rsidRDefault="001F5D94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1F5D94" w:rsidRDefault="008F1271" w:rsidP="009D3BD7">
            <w:pPr>
              <w:pStyle w:val="TableParagraph"/>
              <w:ind w:left="447" w:right="431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$4</w:t>
            </w:r>
            <w:r w:rsidR="009D3BD7">
              <w:rPr>
                <w:b/>
                <w:color w:val="FF0000"/>
                <w:sz w:val="16"/>
              </w:rPr>
              <w:t>95</w:t>
            </w:r>
            <w:r w:rsidR="00763D5B">
              <w:rPr>
                <w:b/>
                <w:color w:val="FF0000"/>
                <w:sz w:val="16"/>
              </w:rPr>
              <w:t>.</w:t>
            </w:r>
            <w:r w:rsidR="009D3BD7">
              <w:rPr>
                <w:b/>
                <w:color w:val="FF0000"/>
                <w:sz w:val="16"/>
              </w:rPr>
              <w:t>5</w:t>
            </w:r>
            <w:r w:rsidR="00763D5B">
              <w:rPr>
                <w:b/>
                <w:color w:val="FF0000"/>
                <w:sz w:val="16"/>
              </w:rPr>
              <w:t>00</w:t>
            </w:r>
          </w:p>
        </w:tc>
        <w:tc>
          <w:tcPr>
            <w:tcW w:w="1538" w:type="dxa"/>
          </w:tcPr>
          <w:p w:rsidR="001F5D94" w:rsidRDefault="001F5D94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1F5D94" w:rsidRDefault="00763D5B" w:rsidP="009D3BD7">
            <w:pPr>
              <w:pStyle w:val="TableParagraph"/>
              <w:ind w:left="301"/>
              <w:rPr>
                <w:sz w:val="16"/>
              </w:rPr>
            </w:pPr>
            <w:r>
              <w:rPr>
                <w:sz w:val="16"/>
              </w:rPr>
              <w:t>$4.</w:t>
            </w:r>
            <w:r w:rsidR="009D3BD7">
              <w:rPr>
                <w:sz w:val="16"/>
              </w:rPr>
              <w:t>955</w:t>
            </w:r>
            <w:r>
              <w:rPr>
                <w:sz w:val="16"/>
              </w:rPr>
              <w:t>.000</w:t>
            </w:r>
          </w:p>
        </w:tc>
        <w:tc>
          <w:tcPr>
            <w:tcW w:w="4112" w:type="dxa"/>
          </w:tcPr>
          <w:p w:rsidR="001F5D94" w:rsidRPr="008F1271" w:rsidRDefault="00763D5B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before="2"/>
              <w:ind w:right="151" w:firstLine="0"/>
              <w:rPr>
                <w:sz w:val="16"/>
                <w:lang w:val="es-ES"/>
              </w:rPr>
            </w:pPr>
            <w:r w:rsidRPr="008F1271">
              <w:rPr>
                <w:sz w:val="16"/>
                <w:lang w:val="es-ES"/>
              </w:rPr>
              <w:t>Apoyo en desarrollo de actividades propias</w:t>
            </w:r>
            <w:r w:rsidRPr="008F1271">
              <w:rPr>
                <w:spacing w:val="-14"/>
                <w:sz w:val="16"/>
                <w:lang w:val="es-ES"/>
              </w:rPr>
              <w:t xml:space="preserve"> </w:t>
            </w:r>
            <w:r w:rsidRPr="008F1271">
              <w:rPr>
                <w:sz w:val="16"/>
                <w:lang w:val="es-ES"/>
              </w:rPr>
              <w:t>de la asociación a nivel de transferencia de conocimiento.</w:t>
            </w:r>
          </w:p>
          <w:p w:rsidR="001F5D94" w:rsidRPr="008F1271" w:rsidRDefault="00763D5B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ind w:firstLine="0"/>
              <w:rPr>
                <w:sz w:val="16"/>
                <w:lang w:val="es-ES"/>
              </w:rPr>
            </w:pPr>
            <w:r w:rsidRPr="008F1271">
              <w:rPr>
                <w:sz w:val="16"/>
                <w:lang w:val="es-ES"/>
              </w:rPr>
              <w:t>Apoyo a través de la</w:t>
            </w:r>
            <w:r w:rsidRPr="008F1271">
              <w:rPr>
                <w:spacing w:val="-6"/>
                <w:sz w:val="16"/>
                <w:lang w:val="es-ES"/>
              </w:rPr>
              <w:t xml:space="preserve"> </w:t>
            </w:r>
            <w:r w:rsidRPr="008F1271">
              <w:rPr>
                <w:sz w:val="16"/>
                <w:lang w:val="es-ES"/>
              </w:rPr>
              <w:t>infraestructura.</w:t>
            </w:r>
          </w:p>
          <w:p w:rsidR="001F5D94" w:rsidRPr="008F1271" w:rsidRDefault="00763D5B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ind w:right="272" w:firstLine="0"/>
              <w:rPr>
                <w:sz w:val="16"/>
                <w:lang w:val="es-ES"/>
              </w:rPr>
            </w:pPr>
            <w:r w:rsidRPr="008F1271">
              <w:rPr>
                <w:sz w:val="16"/>
                <w:lang w:val="es-ES"/>
              </w:rPr>
              <w:t>Apoyo en el desarrollo de una base de datos del sector (2000 empresas).</w:t>
            </w:r>
          </w:p>
          <w:p w:rsidR="001F5D94" w:rsidRPr="008F1271" w:rsidRDefault="00763D5B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ind w:firstLine="0"/>
              <w:rPr>
                <w:sz w:val="16"/>
                <w:lang w:val="es-ES"/>
              </w:rPr>
            </w:pPr>
            <w:r w:rsidRPr="008F1271">
              <w:rPr>
                <w:sz w:val="16"/>
                <w:lang w:val="es-ES"/>
              </w:rPr>
              <w:t>Apoyo en el desarrollo de</w:t>
            </w:r>
            <w:r w:rsidRPr="008F1271">
              <w:rPr>
                <w:spacing w:val="-7"/>
                <w:sz w:val="16"/>
                <w:lang w:val="es-ES"/>
              </w:rPr>
              <w:t xml:space="preserve"> </w:t>
            </w:r>
            <w:r w:rsidRPr="008F1271">
              <w:rPr>
                <w:sz w:val="16"/>
                <w:lang w:val="es-ES"/>
              </w:rPr>
              <w:t>Nomograma.</w:t>
            </w:r>
          </w:p>
          <w:p w:rsidR="001F5D94" w:rsidRPr="008F1271" w:rsidRDefault="00763D5B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ind w:right="123" w:firstLine="0"/>
              <w:rPr>
                <w:sz w:val="16"/>
                <w:lang w:val="es-ES"/>
              </w:rPr>
            </w:pPr>
            <w:r w:rsidRPr="008F1271">
              <w:rPr>
                <w:sz w:val="16"/>
                <w:lang w:val="es-ES"/>
              </w:rPr>
              <w:t>Apoyo en el desarrollo de piezas publicitarias propias de la Asociación (2 días de trabajo</w:t>
            </w:r>
            <w:r w:rsidRPr="008F1271">
              <w:rPr>
                <w:spacing w:val="-12"/>
                <w:sz w:val="16"/>
                <w:lang w:val="es-ES"/>
              </w:rPr>
              <w:t xml:space="preserve"> </w:t>
            </w:r>
            <w:r w:rsidRPr="008F1271">
              <w:rPr>
                <w:sz w:val="16"/>
                <w:lang w:val="es-ES"/>
              </w:rPr>
              <w:t>C/U)</w:t>
            </w:r>
          </w:p>
          <w:p w:rsidR="001F5D94" w:rsidRPr="008F1271" w:rsidRDefault="00763D5B">
            <w:pPr>
              <w:pStyle w:val="TableParagraph"/>
              <w:spacing w:line="190" w:lineRule="atLeast"/>
              <w:ind w:left="107" w:right="369"/>
              <w:rPr>
                <w:sz w:val="16"/>
                <w:lang w:val="es-ES"/>
              </w:rPr>
            </w:pPr>
            <w:r w:rsidRPr="008F1271">
              <w:rPr>
                <w:sz w:val="16"/>
                <w:lang w:val="es-ES"/>
              </w:rPr>
              <w:t>-Apoyo logístico en Actividades propias de la Asociación.</w:t>
            </w:r>
          </w:p>
        </w:tc>
      </w:tr>
      <w:tr w:rsidR="001F5D94" w:rsidRPr="009D3BD7">
        <w:trPr>
          <w:trHeight w:val="2916"/>
        </w:trPr>
        <w:tc>
          <w:tcPr>
            <w:tcW w:w="1385" w:type="dxa"/>
            <w:shd w:val="clear" w:color="auto" w:fill="D2DFED"/>
          </w:tcPr>
          <w:p w:rsidR="001F5D94" w:rsidRDefault="00763D5B">
            <w:pPr>
              <w:pStyle w:val="TableParagraph"/>
              <w:spacing w:before="2"/>
              <w:ind w:left="155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151 – 200</w:t>
            </w:r>
          </w:p>
        </w:tc>
        <w:tc>
          <w:tcPr>
            <w:tcW w:w="1863" w:type="dxa"/>
            <w:shd w:val="clear" w:color="auto" w:fill="D2DFED"/>
          </w:tcPr>
          <w:p w:rsidR="001F5D94" w:rsidRDefault="001F5D94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1F5D94" w:rsidRDefault="00763D5B" w:rsidP="008F1271">
            <w:pPr>
              <w:pStyle w:val="TableParagraph"/>
              <w:ind w:left="445" w:right="431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9</w:t>
            </w:r>
            <w:r w:rsidR="009D3BD7">
              <w:rPr>
                <w:b/>
                <w:color w:val="FF0000"/>
                <w:sz w:val="16"/>
              </w:rPr>
              <w:t>91</w:t>
            </w:r>
            <w:r>
              <w:rPr>
                <w:b/>
                <w:color w:val="FF0000"/>
                <w:sz w:val="16"/>
              </w:rPr>
              <w:t>.000</w:t>
            </w:r>
          </w:p>
        </w:tc>
        <w:tc>
          <w:tcPr>
            <w:tcW w:w="1538" w:type="dxa"/>
            <w:shd w:val="clear" w:color="auto" w:fill="D2DFED"/>
          </w:tcPr>
          <w:p w:rsidR="001F5D94" w:rsidRDefault="001F5D94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1F5D94" w:rsidRDefault="008F1271" w:rsidP="009D3BD7">
            <w:pPr>
              <w:pStyle w:val="TableParagraph"/>
              <w:ind w:left="301"/>
              <w:rPr>
                <w:sz w:val="16"/>
              </w:rPr>
            </w:pPr>
            <w:r>
              <w:rPr>
                <w:sz w:val="16"/>
              </w:rPr>
              <w:t>$9.</w:t>
            </w:r>
            <w:r w:rsidR="009D3BD7">
              <w:rPr>
                <w:sz w:val="16"/>
              </w:rPr>
              <w:t>91</w:t>
            </w:r>
            <w:r w:rsidR="00763D5B">
              <w:rPr>
                <w:sz w:val="16"/>
              </w:rPr>
              <w:t>0.000</w:t>
            </w:r>
          </w:p>
        </w:tc>
        <w:tc>
          <w:tcPr>
            <w:tcW w:w="4112" w:type="dxa"/>
            <w:shd w:val="clear" w:color="auto" w:fill="D2DFED"/>
          </w:tcPr>
          <w:p w:rsidR="001F5D94" w:rsidRPr="008F1271" w:rsidRDefault="00763D5B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2"/>
              <w:ind w:right="151" w:firstLine="0"/>
              <w:rPr>
                <w:sz w:val="16"/>
                <w:lang w:val="es-ES"/>
              </w:rPr>
            </w:pPr>
            <w:r w:rsidRPr="008F1271">
              <w:rPr>
                <w:sz w:val="16"/>
                <w:lang w:val="es-ES"/>
              </w:rPr>
              <w:t>Apoyo en desarrollo de actividades propias</w:t>
            </w:r>
            <w:r w:rsidRPr="008F1271">
              <w:rPr>
                <w:spacing w:val="-14"/>
                <w:sz w:val="16"/>
                <w:lang w:val="es-ES"/>
              </w:rPr>
              <w:t xml:space="preserve"> </w:t>
            </w:r>
            <w:r w:rsidRPr="008F1271">
              <w:rPr>
                <w:sz w:val="16"/>
                <w:lang w:val="es-ES"/>
              </w:rPr>
              <w:t>de la asociación a nivel de transferencia de conocimiento.</w:t>
            </w:r>
          </w:p>
          <w:p w:rsidR="001F5D94" w:rsidRPr="008F1271" w:rsidRDefault="00763D5B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ind w:firstLine="0"/>
              <w:rPr>
                <w:sz w:val="16"/>
                <w:lang w:val="es-ES"/>
              </w:rPr>
            </w:pPr>
            <w:r w:rsidRPr="008F1271">
              <w:rPr>
                <w:sz w:val="16"/>
                <w:lang w:val="es-ES"/>
              </w:rPr>
              <w:t>Apoyo a través de la</w:t>
            </w:r>
            <w:r w:rsidRPr="008F1271">
              <w:rPr>
                <w:spacing w:val="-6"/>
                <w:sz w:val="16"/>
                <w:lang w:val="es-ES"/>
              </w:rPr>
              <w:t xml:space="preserve"> </w:t>
            </w:r>
            <w:r w:rsidRPr="008F1271">
              <w:rPr>
                <w:sz w:val="16"/>
                <w:lang w:val="es-ES"/>
              </w:rPr>
              <w:t>infraestructura.</w:t>
            </w:r>
          </w:p>
          <w:p w:rsidR="001F5D94" w:rsidRPr="008F1271" w:rsidRDefault="00763D5B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ind w:right="274" w:firstLine="0"/>
              <w:rPr>
                <w:sz w:val="16"/>
                <w:lang w:val="es-ES"/>
              </w:rPr>
            </w:pPr>
            <w:r w:rsidRPr="008F1271">
              <w:rPr>
                <w:sz w:val="16"/>
                <w:lang w:val="es-ES"/>
              </w:rPr>
              <w:t>Apoyo en el desarrollo de una base de</w:t>
            </w:r>
            <w:r w:rsidRPr="008F1271">
              <w:rPr>
                <w:spacing w:val="-15"/>
                <w:sz w:val="16"/>
                <w:lang w:val="es-ES"/>
              </w:rPr>
              <w:t xml:space="preserve"> </w:t>
            </w:r>
            <w:r w:rsidRPr="008F1271">
              <w:rPr>
                <w:sz w:val="16"/>
                <w:lang w:val="es-ES"/>
              </w:rPr>
              <w:t>datos del sector (5000 empresas).</w:t>
            </w:r>
          </w:p>
          <w:p w:rsidR="001F5D94" w:rsidRPr="008F1271" w:rsidRDefault="00763D5B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ind w:firstLine="0"/>
              <w:rPr>
                <w:sz w:val="16"/>
                <w:lang w:val="es-ES"/>
              </w:rPr>
            </w:pPr>
            <w:r w:rsidRPr="008F1271">
              <w:rPr>
                <w:sz w:val="16"/>
                <w:lang w:val="es-ES"/>
              </w:rPr>
              <w:t>Apoyo en el desarrollo de</w:t>
            </w:r>
            <w:r w:rsidRPr="008F1271">
              <w:rPr>
                <w:spacing w:val="-8"/>
                <w:sz w:val="16"/>
                <w:lang w:val="es-ES"/>
              </w:rPr>
              <w:t xml:space="preserve"> </w:t>
            </w:r>
            <w:r w:rsidRPr="008F1271">
              <w:rPr>
                <w:sz w:val="16"/>
                <w:lang w:val="es-ES"/>
              </w:rPr>
              <w:t>Nomograma.</w:t>
            </w:r>
          </w:p>
          <w:p w:rsidR="001F5D94" w:rsidRPr="008F1271" w:rsidRDefault="00763D5B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ind w:right="225" w:firstLine="0"/>
              <w:rPr>
                <w:sz w:val="16"/>
                <w:lang w:val="es-ES"/>
              </w:rPr>
            </w:pPr>
            <w:r w:rsidRPr="008F1271">
              <w:rPr>
                <w:sz w:val="16"/>
                <w:lang w:val="es-ES"/>
              </w:rPr>
              <w:t>Apoyo en el desarrollo de piezas</w:t>
            </w:r>
            <w:r w:rsidRPr="008F1271">
              <w:rPr>
                <w:spacing w:val="-15"/>
                <w:sz w:val="16"/>
                <w:lang w:val="es-ES"/>
              </w:rPr>
              <w:t xml:space="preserve"> </w:t>
            </w:r>
            <w:r w:rsidRPr="008F1271">
              <w:rPr>
                <w:sz w:val="16"/>
                <w:lang w:val="es-ES"/>
              </w:rPr>
              <w:t>publicitarias propias de la Asociación (2 días de trabajo de cada</w:t>
            </w:r>
            <w:r w:rsidRPr="008F1271">
              <w:rPr>
                <w:spacing w:val="-1"/>
                <w:sz w:val="16"/>
                <w:lang w:val="es-ES"/>
              </w:rPr>
              <w:t xml:space="preserve"> </w:t>
            </w:r>
            <w:r w:rsidRPr="008F1271">
              <w:rPr>
                <w:sz w:val="16"/>
                <w:lang w:val="es-ES"/>
              </w:rPr>
              <w:t>estudiante)</w:t>
            </w:r>
          </w:p>
          <w:p w:rsidR="001F5D94" w:rsidRPr="008F1271" w:rsidRDefault="00763D5B">
            <w:pPr>
              <w:pStyle w:val="TableParagraph"/>
              <w:ind w:left="107" w:right="369"/>
              <w:rPr>
                <w:sz w:val="16"/>
                <w:lang w:val="es-ES"/>
              </w:rPr>
            </w:pPr>
            <w:r w:rsidRPr="008F1271">
              <w:rPr>
                <w:sz w:val="16"/>
                <w:lang w:val="es-ES"/>
              </w:rPr>
              <w:t>-Apoyo logístico en Actividades propias de la Asociación.</w:t>
            </w:r>
          </w:p>
          <w:p w:rsidR="001F5D94" w:rsidRPr="008F1271" w:rsidRDefault="00763D5B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ind w:firstLine="0"/>
              <w:rPr>
                <w:sz w:val="16"/>
                <w:lang w:val="es-ES"/>
              </w:rPr>
            </w:pPr>
            <w:r w:rsidRPr="008F1271">
              <w:rPr>
                <w:sz w:val="16"/>
                <w:lang w:val="es-ES"/>
              </w:rPr>
              <w:t>Apoyo en el montaje de la Videoteca de</w:t>
            </w:r>
            <w:r w:rsidRPr="008F1271">
              <w:rPr>
                <w:spacing w:val="-12"/>
                <w:sz w:val="16"/>
                <w:lang w:val="es-ES"/>
              </w:rPr>
              <w:t xml:space="preserve"> </w:t>
            </w:r>
            <w:r w:rsidRPr="008F1271">
              <w:rPr>
                <w:sz w:val="16"/>
                <w:lang w:val="es-ES"/>
              </w:rPr>
              <w:t>ACTA</w:t>
            </w:r>
          </w:p>
          <w:p w:rsidR="001F5D94" w:rsidRDefault="00763D5B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ind w:firstLine="0"/>
              <w:rPr>
                <w:sz w:val="16"/>
              </w:rPr>
            </w:pPr>
            <w:r>
              <w:rPr>
                <w:sz w:val="16"/>
              </w:rPr>
              <w:t>Base de datos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egresados</w:t>
            </w:r>
          </w:p>
          <w:p w:rsidR="001F5D94" w:rsidRPr="008F1271" w:rsidRDefault="00763D5B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line="172" w:lineRule="exact"/>
              <w:ind w:firstLine="0"/>
              <w:rPr>
                <w:sz w:val="16"/>
                <w:lang w:val="es-ES"/>
              </w:rPr>
            </w:pPr>
            <w:r w:rsidRPr="008F1271">
              <w:rPr>
                <w:sz w:val="16"/>
                <w:lang w:val="es-ES"/>
              </w:rPr>
              <w:t>Verificación base de datos de</w:t>
            </w:r>
            <w:r w:rsidRPr="008F1271">
              <w:rPr>
                <w:spacing w:val="-9"/>
                <w:sz w:val="16"/>
                <w:lang w:val="es-ES"/>
              </w:rPr>
              <w:t xml:space="preserve"> </w:t>
            </w:r>
            <w:r w:rsidRPr="008F1271">
              <w:rPr>
                <w:sz w:val="16"/>
                <w:lang w:val="es-ES"/>
              </w:rPr>
              <w:t>egresados</w:t>
            </w:r>
          </w:p>
        </w:tc>
      </w:tr>
      <w:tr w:rsidR="001F5D94">
        <w:trPr>
          <w:trHeight w:val="387"/>
        </w:trPr>
        <w:tc>
          <w:tcPr>
            <w:tcW w:w="1385" w:type="dxa"/>
          </w:tcPr>
          <w:p w:rsidR="001F5D94" w:rsidRDefault="00763D5B">
            <w:pPr>
              <w:pStyle w:val="TableParagraph"/>
              <w:spacing w:before="2"/>
              <w:ind w:left="155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 – 250</w:t>
            </w:r>
          </w:p>
        </w:tc>
        <w:tc>
          <w:tcPr>
            <w:tcW w:w="1863" w:type="dxa"/>
          </w:tcPr>
          <w:p w:rsidR="001F5D94" w:rsidRDefault="001F5D94">
            <w:pPr>
              <w:pStyle w:val="TableParagraph"/>
              <w:rPr>
                <w:rFonts w:ascii="Times New Roman"/>
                <w:sz w:val="17"/>
              </w:rPr>
            </w:pPr>
          </w:p>
          <w:p w:rsidR="001F5D94" w:rsidRDefault="008F1271" w:rsidP="009D3BD7">
            <w:pPr>
              <w:pStyle w:val="TableParagraph"/>
              <w:spacing w:before="1" w:line="172" w:lineRule="exact"/>
              <w:ind w:left="444" w:right="431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1.4</w:t>
            </w:r>
            <w:r w:rsidR="009D3BD7">
              <w:rPr>
                <w:b/>
                <w:color w:val="FF0000"/>
                <w:sz w:val="16"/>
              </w:rPr>
              <w:t>86</w:t>
            </w:r>
            <w:r w:rsidR="00763D5B">
              <w:rPr>
                <w:b/>
                <w:color w:val="FF0000"/>
                <w:sz w:val="16"/>
              </w:rPr>
              <w:t>.</w:t>
            </w:r>
            <w:r w:rsidR="009D3BD7">
              <w:rPr>
                <w:b/>
                <w:color w:val="FF0000"/>
                <w:sz w:val="16"/>
              </w:rPr>
              <w:t>5</w:t>
            </w:r>
            <w:r w:rsidR="00763D5B">
              <w:rPr>
                <w:b/>
                <w:color w:val="FF0000"/>
                <w:sz w:val="16"/>
              </w:rPr>
              <w:t>00</w:t>
            </w:r>
          </w:p>
        </w:tc>
        <w:tc>
          <w:tcPr>
            <w:tcW w:w="1538" w:type="dxa"/>
          </w:tcPr>
          <w:p w:rsidR="001F5D94" w:rsidRDefault="001F5D94">
            <w:pPr>
              <w:pStyle w:val="TableParagraph"/>
              <w:rPr>
                <w:rFonts w:ascii="Times New Roman"/>
                <w:sz w:val="17"/>
              </w:rPr>
            </w:pPr>
          </w:p>
          <w:p w:rsidR="001F5D94" w:rsidRDefault="00763D5B" w:rsidP="009D3BD7">
            <w:pPr>
              <w:pStyle w:val="TableParagraph"/>
              <w:spacing w:before="1" w:line="172" w:lineRule="exact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$1</w:t>
            </w:r>
            <w:r w:rsidR="008F1271"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  <w:r w:rsidR="009D3BD7">
              <w:rPr>
                <w:sz w:val="16"/>
              </w:rPr>
              <w:t>865</w:t>
            </w:r>
            <w:r>
              <w:rPr>
                <w:sz w:val="16"/>
              </w:rPr>
              <w:t>.000</w:t>
            </w:r>
          </w:p>
        </w:tc>
        <w:tc>
          <w:tcPr>
            <w:tcW w:w="4112" w:type="dxa"/>
            <w:vMerge w:val="restart"/>
          </w:tcPr>
          <w:p w:rsidR="001F5D94" w:rsidRPr="008F1271" w:rsidRDefault="00763D5B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2"/>
              <w:ind w:right="151" w:firstLine="0"/>
              <w:rPr>
                <w:sz w:val="16"/>
                <w:lang w:val="es-ES"/>
              </w:rPr>
            </w:pPr>
            <w:r w:rsidRPr="008F1271">
              <w:rPr>
                <w:sz w:val="16"/>
                <w:lang w:val="es-ES"/>
              </w:rPr>
              <w:t>Apoyo en desarrollo de actividades propias</w:t>
            </w:r>
            <w:r w:rsidRPr="008F1271">
              <w:rPr>
                <w:spacing w:val="-14"/>
                <w:sz w:val="16"/>
                <w:lang w:val="es-ES"/>
              </w:rPr>
              <w:t xml:space="preserve"> </w:t>
            </w:r>
            <w:r w:rsidRPr="008F1271">
              <w:rPr>
                <w:sz w:val="16"/>
                <w:lang w:val="es-ES"/>
              </w:rPr>
              <w:t>de la asociación a nivel de transferencia de conocimiento.</w:t>
            </w:r>
          </w:p>
          <w:p w:rsidR="001F5D94" w:rsidRPr="008F1271" w:rsidRDefault="00763D5B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firstLine="0"/>
              <w:rPr>
                <w:sz w:val="16"/>
                <w:lang w:val="es-ES"/>
              </w:rPr>
            </w:pPr>
            <w:r w:rsidRPr="008F1271">
              <w:rPr>
                <w:sz w:val="16"/>
                <w:lang w:val="es-ES"/>
              </w:rPr>
              <w:t>Apoyo a través de la</w:t>
            </w:r>
            <w:r w:rsidRPr="008F1271">
              <w:rPr>
                <w:spacing w:val="-6"/>
                <w:sz w:val="16"/>
                <w:lang w:val="es-ES"/>
              </w:rPr>
              <w:t xml:space="preserve"> </w:t>
            </w:r>
            <w:r w:rsidRPr="008F1271">
              <w:rPr>
                <w:sz w:val="16"/>
                <w:lang w:val="es-ES"/>
              </w:rPr>
              <w:t>infraestructura.</w:t>
            </w:r>
          </w:p>
          <w:p w:rsidR="001F5D94" w:rsidRPr="008F1271" w:rsidRDefault="00763D5B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right="274" w:firstLine="0"/>
              <w:rPr>
                <w:sz w:val="16"/>
                <w:lang w:val="es-ES"/>
              </w:rPr>
            </w:pPr>
            <w:r w:rsidRPr="008F1271">
              <w:rPr>
                <w:sz w:val="16"/>
                <w:lang w:val="es-ES"/>
              </w:rPr>
              <w:t>Apoyo en el desarrollo de una base de</w:t>
            </w:r>
            <w:r w:rsidRPr="008F1271">
              <w:rPr>
                <w:spacing w:val="-15"/>
                <w:sz w:val="16"/>
                <w:lang w:val="es-ES"/>
              </w:rPr>
              <w:t xml:space="preserve"> </w:t>
            </w:r>
            <w:r w:rsidRPr="008F1271">
              <w:rPr>
                <w:sz w:val="16"/>
                <w:lang w:val="es-ES"/>
              </w:rPr>
              <w:t>datos del sector (10000</w:t>
            </w:r>
            <w:r w:rsidRPr="008F1271">
              <w:rPr>
                <w:spacing w:val="-1"/>
                <w:sz w:val="16"/>
                <w:lang w:val="es-ES"/>
              </w:rPr>
              <w:t xml:space="preserve"> </w:t>
            </w:r>
            <w:r w:rsidRPr="008F1271">
              <w:rPr>
                <w:sz w:val="16"/>
                <w:lang w:val="es-ES"/>
              </w:rPr>
              <w:t>empresas).</w:t>
            </w:r>
          </w:p>
          <w:p w:rsidR="001F5D94" w:rsidRPr="008F1271" w:rsidRDefault="00763D5B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firstLine="0"/>
              <w:rPr>
                <w:sz w:val="16"/>
                <w:lang w:val="es-ES"/>
              </w:rPr>
            </w:pPr>
            <w:r w:rsidRPr="008F1271">
              <w:rPr>
                <w:sz w:val="16"/>
                <w:lang w:val="es-ES"/>
              </w:rPr>
              <w:t>Apoyo en el desarrollo de</w:t>
            </w:r>
            <w:r w:rsidRPr="008F1271">
              <w:rPr>
                <w:spacing w:val="-8"/>
                <w:sz w:val="16"/>
                <w:lang w:val="es-ES"/>
              </w:rPr>
              <w:t xml:space="preserve"> </w:t>
            </w:r>
            <w:r w:rsidRPr="008F1271">
              <w:rPr>
                <w:sz w:val="16"/>
                <w:lang w:val="es-ES"/>
              </w:rPr>
              <w:t>Nomograma.</w:t>
            </w:r>
          </w:p>
          <w:p w:rsidR="001F5D94" w:rsidRPr="008F1271" w:rsidRDefault="00763D5B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right="225" w:firstLine="0"/>
              <w:rPr>
                <w:sz w:val="16"/>
                <w:lang w:val="es-ES"/>
              </w:rPr>
            </w:pPr>
            <w:r w:rsidRPr="008F1271">
              <w:rPr>
                <w:sz w:val="16"/>
                <w:lang w:val="es-ES"/>
              </w:rPr>
              <w:t>Apoyo en el desarrollo de piezas</w:t>
            </w:r>
            <w:r w:rsidRPr="008F1271">
              <w:rPr>
                <w:spacing w:val="-15"/>
                <w:sz w:val="16"/>
                <w:lang w:val="es-ES"/>
              </w:rPr>
              <w:t xml:space="preserve"> </w:t>
            </w:r>
            <w:r w:rsidRPr="008F1271">
              <w:rPr>
                <w:sz w:val="16"/>
                <w:lang w:val="es-ES"/>
              </w:rPr>
              <w:t>publicitarias propias de la Asociación (2 días de trabajo de cada</w:t>
            </w:r>
            <w:r w:rsidRPr="008F1271">
              <w:rPr>
                <w:spacing w:val="-1"/>
                <w:sz w:val="16"/>
                <w:lang w:val="es-ES"/>
              </w:rPr>
              <w:t xml:space="preserve"> </w:t>
            </w:r>
            <w:r w:rsidRPr="008F1271">
              <w:rPr>
                <w:sz w:val="16"/>
                <w:lang w:val="es-ES"/>
              </w:rPr>
              <w:t>estudiante)</w:t>
            </w:r>
          </w:p>
          <w:p w:rsidR="001F5D94" w:rsidRPr="008F1271" w:rsidRDefault="00763D5B">
            <w:pPr>
              <w:pStyle w:val="TableParagraph"/>
              <w:ind w:left="107" w:right="369"/>
              <w:rPr>
                <w:sz w:val="16"/>
                <w:lang w:val="es-ES"/>
              </w:rPr>
            </w:pPr>
            <w:r w:rsidRPr="008F1271">
              <w:rPr>
                <w:sz w:val="16"/>
                <w:lang w:val="es-ES"/>
              </w:rPr>
              <w:t>-Apoyo logístico en Actividades propias de la Asociación.</w:t>
            </w:r>
          </w:p>
          <w:p w:rsidR="001F5D94" w:rsidRDefault="00763D5B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1"/>
              <w:ind w:firstLine="0"/>
              <w:rPr>
                <w:sz w:val="16"/>
              </w:rPr>
            </w:pPr>
            <w:r>
              <w:rPr>
                <w:sz w:val="16"/>
              </w:rPr>
              <w:t>Base de datos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egresados</w:t>
            </w:r>
          </w:p>
          <w:p w:rsidR="001F5D94" w:rsidRPr="008F1271" w:rsidRDefault="00763D5B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firstLine="0"/>
              <w:rPr>
                <w:sz w:val="16"/>
                <w:lang w:val="es-ES"/>
              </w:rPr>
            </w:pPr>
            <w:r w:rsidRPr="008F1271">
              <w:rPr>
                <w:sz w:val="16"/>
                <w:lang w:val="es-ES"/>
              </w:rPr>
              <w:t>Verificación base de datos de</w:t>
            </w:r>
            <w:r w:rsidRPr="008F1271">
              <w:rPr>
                <w:spacing w:val="-8"/>
                <w:sz w:val="16"/>
                <w:lang w:val="es-ES"/>
              </w:rPr>
              <w:t xml:space="preserve"> </w:t>
            </w:r>
            <w:r w:rsidRPr="008F1271">
              <w:rPr>
                <w:sz w:val="16"/>
                <w:lang w:val="es-ES"/>
              </w:rPr>
              <w:t>egresados</w:t>
            </w:r>
          </w:p>
          <w:p w:rsidR="001F5D94" w:rsidRPr="008F1271" w:rsidRDefault="00763D5B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firstLine="0"/>
              <w:rPr>
                <w:sz w:val="16"/>
                <w:lang w:val="es-ES"/>
              </w:rPr>
            </w:pPr>
            <w:r w:rsidRPr="008F1271">
              <w:rPr>
                <w:sz w:val="16"/>
                <w:lang w:val="es-ES"/>
              </w:rPr>
              <w:t>Apoyo en el montaje de la Videoteca de</w:t>
            </w:r>
            <w:r w:rsidRPr="008F1271">
              <w:rPr>
                <w:spacing w:val="-12"/>
                <w:sz w:val="16"/>
                <w:lang w:val="es-ES"/>
              </w:rPr>
              <w:t xml:space="preserve"> </w:t>
            </w:r>
            <w:r w:rsidRPr="008F1271">
              <w:rPr>
                <w:sz w:val="16"/>
                <w:lang w:val="es-ES"/>
              </w:rPr>
              <w:t>ACTA</w:t>
            </w:r>
          </w:p>
          <w:p w:rsidR="001F5D94" w:rsidRDefault="00763D5B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line="172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Desarrollo de investigaciones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sectoriales</w:t>
            </w:r>
          </w:p>
        </w:tc>
      </w:tr>
      <w:tr w:rsidR="001F5D94">
        <w:trPr>
          <w:trHeight w:val="390"/>
        </w:trPr>
        <w:tc>
          <w:tcPr>
            <w:tcW w:w="1385" w:type="dxa"/>
            <w:shd w:val="clear" w:color="auto" w:fill="D2DFED"/>
          </w:tcPr>
          <w:p w:rsidR="001F5D94" w:rsidRDefault="00763D5B">
            <w:pPr>
              <w:pStyle w:val="TableParagraph"/>
              <w:spacing w:before="4"/>
              <w:ind w:left="155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251- 300</w:t>
            </w:r>
          </w:p>
        </w:tc>
        <w:tc>
          <w:tcPr>
            <w:tcW w:w="1863" w:type="dxa"/>
            <w:shd w:val="clear" w:color="auto" w:fill="D2DFED"/>
          </w:tcPr>
          <w:p w:rsidR="001F5D94" w:rsidRDefault="001F5D9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1F5D94" w:rsidRDefault="00763D5B" w:rsidP="009D3BD7">
            <w:pPr>
              <w:pStyle w:val="TableParagraph"/>
              <w:spacing w:line="172" w:lineRule="exact"/>
              <w:ind w:left="445" w:right="431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1.</w:t>
            </w:r>
            <w:r w:rsidR="008F1271">
              <w:rPr>
                <w:b/>
                <w:color w:val="FF0000"/>
                <w:sz w:val="16"/>
              </w:rPr>
              <w:t>9</w:t>
            </w:r>
            <w:r w:rsidR="009D3BD7">
              <w:rPr>
                <w:b/>
                <w:color w:val="FF0000"/>
                <w:sz w:val="16"/>
              </w:rPr>
              <w:t>82</w:t>
            </w:r>
            <w:r>
              <w:rPr>
                <w:b/>
                <w:color w:val="FF0000"/>
                <w:sz w:val="16"/>
              </w:rPr>
              <w:t>.000</w:t>
            </w:r>
          </w:p>
        </w:tc>
        <w:tc>
          <w:tcPr>
            <w:tcW w:w="1538" w:type="dxa"/>
            <w:shd w:val="clear" w:color="auto" w:fill="D2DFED"/>
          </w:tcPr>
          <w:p w:rsidR="001F5D94" w:rsidRDefault="001F5D9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1F5D94" w:rsidRDefault="00763D5B" w:rsidP="008F1271">
            <w:pPr>
              <w:pStyle w:val="TableParagraph"/>
              <w:spacing w:line="172" w:lineRule="exact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$1</w:t>
            </w:r>
            <w:r w:rsidR="008F1271">
              <w:rPr>
                <w:sz w:val="16"/>
              </w:rPr>
              <w:t>9</w:t>
            </w:r>
            <w:r>
              <w:rPr>
                <w:sz w:val="16"/>
              </w:rPr>
              <w:t>.</w:t>
            </w:r>
            <w:r w:rsidR="009D3BD7">
              <w:rPr>
                <w:sz w:val="16"/>
              </w:rPr>
              <w:t>8</w:t>
            </w:r>
            <w:r w:rsidR="008F1271">
              <w:rPr>
                <w:sz w:val="16"/>
              </w:rPr>
              <w:t>2</w:t>
            </w:r>
            <w:r>
              <w:rPr>
                <w:sz w:val="16"/>
              </w:rPr>
              <w:t>0.000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1F5D94" w:rsidRDefault="001F5D94">
            <w:pPr>
              <w:rPr>
                <w:sz w:val="2"/>
                <w:szCs w:val="2"/>
              </w:rPr>
            </w:pPr>
          </w:p>
        </w:tc>
      </w:tr>
      <w:tr w:rsidR="001F5D94">
        <w:trPr>
          <w:trHeight w:val="193"/>
        </w:trPr>
        <w:tc>
          <w:tcPr>
            <w:tcW w:w="1385" w:type="dxa"/>
          </w:tcPr>
          <w:p w:rsidR="001F5D94" w:rsidRDefault="00763D5B">
            <w:pPr>
              <w:pStyle w:val="TableParagraph"/>
              <w:spacing w:before="2" w:line="172" w:lineRule="exact"/>
              <w:ind w:left="152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301 - 350</w:t>
            </w:r>
          </w:p>
        </w:tc>
        <w:tc>
          <w:tcPr>
            <w:tcW w:w="1863" w:type="dxa"/>
          </w:tcPr>
          <w:p w:rsidR="001F5D94" w:rsidRDefault="00763D5B" w:rsidP="009D3BD7">
            <w:pPr>
              <w:pStyle w:val="TableParagraph"/>
              <w:spacing w:before="2" w:line="172" w:lineRule="exact"/>
              <w:ind w:left="444" w:right="431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2.</w:t>
            </w:r>
            <w:r w:rsidR="008F1271">
              <w:rPr>
                <w:b/>
                <w:color w:val="FF0000"/>
                <w:sz w:val="16"/>
              </w:rPr>
              <w:t>4</w:t>
            </w:r>
            <w:r w:rsidR="009D3BD7">
              <w:rPr>
                <w:b/>
                <w:color w:val="FF0000"/>
                <w:sz w:val="16"/>
              </w:rPr>
              <w:t>77</w:t>
            </w:r>
            <w:r>
              <w:rPr>
                <w:b/>
                <w:color w:val="FF0000"/>
                <w:sz w:val="16"/>
              </w:rPr>
              <w:t>.</w:t>
            </w:r>
            <w:r w:rsidR="009D3BD7">
              <w:rPr>
                <w:b/>
                <w:color w:val="FF0000"/>
                <w:sz w:val="16"/>
              </w:rPr>
              <w:t>5</w:t>
            </w:r>
            <w:r>
              <w:rPr>
                <w:b/>
                <w:color w:val="FF0000"/>
                <w:sz w:val="16"/>
              </w:rPr>
              <w:t>00</w:t>
            </w:r>
          </w:p>
        </w:tc>
        <w:tc>
          <w:tcPr>
            <w:tcW w:w="1538" w:type="dxa"/>
          </w:tcPr>
          <w:p w:rsidR="001F5D94" w:rsidRDefault="00763D5B" w:rsidP="009D3BD7">
            <w:pPr>
              <w:pStyle w:val="TableParagraph"/>
              <w:spacing w:before="2" w:line="172" w:lineRule="exact"/>
              <w:ind w:left="301"/>
              <w:rPr>
                <w:sz w:val="16"/>
              </w:rPr>
            </w:pPr>
            <w:r>
              <w:rPr>
                <w:sz w:val="16"/>
              </w:rPr>
              <w:t>2</w:t>
            </w:r>
            <w:r w:rsidR="008F1271">
              <w:rPr>
                <w:sz w:val="16"/>
              </w:rPr>
              <w:t>4</w:t>
            </w:r>
            <w:r>
              <w:rPr>
                <w:sz w:val="16"/>
              </w:rPr>
              <w:t>.</w:t>
            </w:r>
            <w:r w:rsidR="009D3BD7">
              <w:rPr>
                <w:sz w:val="16"/>
              </w:rPr>
              <w:t>775</w:t>
            </w:r>
            <w:r>
              <w:rPr>
                <w:sz w:val="16"/>
              </w:rPr>
              <w:t>.000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1F5D94" w:rsidRDefault="001F5D94">
            <w:pPr>
              <w:rPr>
                <w:sz w:val="2"/>
                <w:szCs w:val="2"/>
              </w:rPr>
            </w:pPr>
          </w:p>
        </w:tc>
      </w:tr>
      <w:tr w:rsidR="001F5D94">
        <w:trPr>
          <w:trHeight w:val="387"/>
        </w:trPr>
        <w:tc>
          <w:tcPr>
            <w:tcW w:w="1385" w:type="dxa"/>
          </w:tcPr>
          <w:p w:rsidR="001F5D94" w:rsidRDefault="00763D5B">
            <w:pPr>
              <w:pStyle w:val="TableParagraph"/>
              <w:spacing w:before="2"/>
              <w:ind w:left="155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351 – 400</w:t>
            </w:r>
          </w:p>
        </w:tc>
        <w:tc>
          <w:tcPr>
            <w:tcW w:w="1863" w:type="dxa"/>
          </w:tcPr>
          <w:p w:rsidR="001F5D94" w:rsidRDefault="001F5D94">
            <w:pPr>
              <w:pStyle w:val="TableParagraph"/>
              <w:rPr>
                <w:rFonts w:ascii="Times New Roman"/>
                <w:sz w:val="17"/>
              </w:rPr>
            </w:pPr>
          </w:p>
          <w:p w:rsidR="001F5D94" w:rsidRDefault="00763D5B" w:rsidP="009D3BD7">
            <w:pPr>
              <w:pStyle w:val="TableParagraph"/>
              <w:spacing w:before="1" w:line="172" w:lineRule="exact"/>
              <w:ind w:left="445" w:right="431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2.</w:t>
            </w:r>
            <w:r w:rsidR="009D3BD7">
              <w:rPr>
                <w:b/>
                <w:color w:val="FF0000"/>
                <w:sz w:val="16"/>
              </w:rPr>
              <w:t>973</w:t>
            </w:r>
            <w:r>
              <w:rPr>
                <w:b/>
                <w:color w:val="FF0000"/>
                <w:sz w:val="16"/>
              </w:rPr>
              <w:t>.000</w:t>
            </w:r>
          </w:p>
        </w:tc>
        <w:tc>
          <w:tcPr>
            <w:tcW w:w="1538" w:type="dxa"/>
          </w:tcPr>
          <w:p w:rsidR="001F5D94" w:rsidRDefault="001F5D94">
            <w:pPr>
              <w:pStyle w:val="TableParagraph"/>
              <w:rPr>
                <w:rFonts w:ascii="Times New Roman"/>
                <w:sz w:val="17"/>
              </w:rPr>
            </w:pPr>
          </w:p>
          <w:p w:rsidR="001F5D94" w:rsidRDefault="00763D5B" w:rsidP="009D3BD7">
            <w:pPr>
              <w:pStyle w:val="TableParagraph"/>
              <w:spacing w:before="1" w:line="172" w:lineRule="exact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$2</w:t>
            </w:r>
            <w:r w:rsidR="009D3BD7">
              <w:rPr>
                <w:sz w:val="16"/>
              </w:rPr>
              <w:t>9</w:t>
            </w:r>
            <w:r w:rsidR="008F1271">
              <w:rPr>
                <w:sz w:val="16"/>
              </w:rPr>
              <w:t>.</w:t>
            </w:r>
            <w:r w:rsidR="009D3BD7">
              <w:rPr>
                <w:sz w:val="16"/>
              </w:rPr>
              <w:t>73</w:t>
            </w:r>
            <w:r>
              <w:rPr>
                <w:sz w:val="16"/>
              </w:rPr>
              <w:t>0.000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1F5D94" w:rsidRDefault="001F5D94">
            <w:pPr>
              <w:rPr>
                <w:sz w:val="2"/>
                <w:szCs w:val="2"/>
              </w:rPr>
            </w:pPr>
          </w:p>
        </w:tc>
      </w:tr>
      <w:tr w:rsidR="001F5D94" w:rsidRPr="009D3BD7">
        <w:trPr>
          <w:trHeight w:val="390"/>
        </w:trPr>
        <w:tc>
          <w:tcPr>
            <w:tcW w:w="1385" w:type="dxa"/>
            <w:shd w:val="clear" w:color="auto" w:fill="D2DFED"/>
          </w:tcPr>
          <w:p w:rsidR="001F5D94" w:rsidRDefault="00763D5B">
            <w:pPr>
              <w:pStyle w:val="TableParagraph"/>
              <w:spacing w:before="4"/>
              <w:ind w:left="166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401 - 500</w:t>
            </w:r>
          </w:p>
        </w:tc>
        <w:tc>
          <w:tcPr>
            <w:tcW w:w="1863" w:type="dxa"/>
            <w:shd w:val="clear" w:color="auto" w:fill="D2DFED"/>
          </w:tcPr>
          <w:p w:rsidR="001F5D94" w:rsidRDefault="001F5D9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1F5D94" w:rsidRDefault="00763D5B" w:rsidP="009D3BD7">
            <w:pPr>
              <w:pStyle w:val="TableParagraph"/>
              <w:spacing w:line="172" w:lineRule="exact"/>
              <w:ind w:left="452" w:right="424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3.</w:t>
            </w:r>
            <w:r w:rsidR="009D3BD7">
              <w:rPr>
                <w:b/>
                <w:color w:val="FF0000"/>
                <w:sz w:val="16"/>
              </w:rPr>
              <w:t>964.</w:t>
            </w:r>
            <w:r>
              <w:rPr>
                <w:b/>
                <w:color w:val="FF0000"/>
                <w:sz w:val="16"/>
              </w:rPr>
              <w:t>000</w:t>
            </w:r>
          </w:p>
        </w:tc>
        <w:tc>
          <w:tcPr>
            <w:tcW w:w="1538" w:type="dxa"/>
            <w:shd w:val="clear" w:color="auto" w:fill="D2DFED"/>
          </w:tcPr>
          <w:p w:rsidR="001F5D94" w:rsidRPr="009D3BD7" w:rsidRDefault="00763D5B" w:rsidP="009D3BD7">
            <w:pPr>
              <w:pStyle w:val="TableParagraph"/>
              <w:spacing w:before="4"/>
              <w:ind w:right="204"/>
              <w:jc w:val="right"/>
              <w:rPr>
                <w:sz w:val="16"/>
                <w:lang w:val="es-ES"/>
              </w:rPr>
            </w:pPr>
            <w:r w:rsidRPr="009D3BD7">
              <w:rPr>
                <w:sz w:val="16"/>
                <w:lang w:val="es-ES"/>
              </w:rPr>
              <w:t>$ 3</w:t>
            </w:r>
            <w:r w:rsidR="009D3BD7" w:rsidRPr="009D3BD7">
              <w:rPr>
                <w:sz w:val="16"/>
                <w:lang w:val="es-ES"/>
              </w:rPr>
              <w:t>9.</w:t>
            </w:r>
            <w:r w:rsidR="009D3BD7">
              <w:rPr>
                <w:sz w:val="16"/>
                <w:lang w:val="es-ES"/>
              </w:rPr>
              <w:t>640</w:t>
            </w:r>
            <w:r w:rsidRPr="009D3BD7">
              <w:rPr>
                <w:sz w:val="16"/>
                <w:lang w:val="es-ES"/>
              </w:rPr>
              <w:t>.000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1F5D94" w:rsidRPr="009D3BD7" w:rsidRDefault="001F5D94">
            <w:pPr>
              <w:rPr>
                <w:sz w:val="2"/>
                <w:szCs w:val="2"/>
                <w:lang w:val="es-ES"/>
              </w:rPr>
            </w:pPr>
          </w:p>
        </w:tc>
      </w:tr>
      <w:tr w:rsidR="001F5D94" w:rsidRPr="009D3BD7">
        <w:trPr>
          <w:trHeight w:val="1262"/>
        </w:trPr>
        <w:tc>
          <w:tcPr>
            <w:tcW w:w="1385" w:type="dxa"/>
            <w:shd w:val="clear" w:color="auto" w:fill="D2DFED"/>
          </w:tcPr>
          <w:p w:rsidR="001F5D94" w:rsidRPr="009D3BD7" w:rsidRDefault="001F5D94">
            <w:pPr>
              <w:pStyle w:val="TableParagraph"/>
              <w:spacing w:before="1"/>
              <w:rPr>
                <w:rFonts w:ascii="Times New Roman"/>
                <w:sz w:val="17"/>
                <w:lang w:val="es-ES"/>
              </w:rPr>
            </w:pPr>
          </w:p>
          <w:p w:rsidR="001F5D94" w:rsidRPr="009D3BD7" w:rsidRDefault="00763D5B">
            <w:pPr>
              <w:pStyle w:val="TableParagraph"/>
              <w:ind w:left="166" w:right="135"/>
              <w:jc w:val="center"/>
              <w:rPr>
                <w:b/>
                <w:sz w:val="16"/>
                <w:lang w:val="es-ES"/>
              </w:rPr>
            </w:pPr>
            <w:r w:rsidRPr="009D3BD7">
              <w:rPr>
                <w:b/>
                <w:sz w:val="16"/>
                <w:lang w:val="es-ES"/>
              </w:rPr>
              <w:t>Más de 500</w:t>
            </w:r>
          </w:p>
        </w:tc>
        <w:tc>
          <w:tcPr>
            <w:tcW w:w="3401" w:type="dxa"/>
            <w:gridSpan w:val="2"/>
            <w:shd w:val="clear" w:color="auto" w:fill="D2DFED"/>
          </w:tcPr>
          <w:p w:rsidR="001F5D94" w:rsidRPr="009D3BD7" w:rsidRDefault="001F5D94">
            <w:pPr>
              <w:pStyle w:val="TableParagraph"/>
              <w:spacing w:before="1"/>
              <w:rPr>
                <w:rFonts w:ascii="Times New Roman"/>
                <w:sz w:val="17"/>
                <w:lang w:val="es-ES"/>
              </w:rPr>
            </w:pPr>
          </w:p>
          <w:p w:rsidR="001F5D94" w:rsidRPr="009D3BD7" w:rsidRDefault="00763D5B">
            <w:pPr>
              <w:pStyle w:val="TableParagraph"/>
              <w:ind w:left="1232" w:right="1200"/>
              <w:jc w:val="center"/>
              <w:rPr>
                <w:sz w:val="16"/>
                <w:lang w:val="es-ES"/>
              </w:rPr>
            </w:pPr>
            <w:r w:rsidRPr="009D3BD7">
              <w:rPr>
                <w:sz w:val="16"/>
                <w:lang w:val="es-ES"/>
              </w:rPr>
              <w:t>A convenir.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1F5D94" w:rsidRPr="009D3BD7" w:rsidRDefault="001F5D94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F5D94" w:rsidRPr="009D3BD7" w:rsidRDefault="001F5D94">
      <w:pPr>
        <w:rPr>
          <w:sz w:val="2"/>
          <w:szCs w:val="2"/>
          <w:lang w:val="es-ES"/>
        </w:rPr>
        <w:sectPr w:rsidR="001F5D94" w:rsidRPr="009D3BD7">
          <w:pgSz w:w="12240" w:h="15840"/>
          <w:pgMar w:top="2160" w:right="1580" w:bottom="820" w:left="1480" w:header="286" w:footer="638" w:gutter="0"/>
          <w:cols w:space="720"/>
        </w:sectPr>
      </w:pPr>
    </w:p>
    <w:p w:rsidR="001F5D94" w:rsidRPr="009D3BD7" w:rsidRDefault="001F5D94">
      <w:pPr>
        <w:pStyle w:val="Textoindependiente"/>
        <w:rPr>
          <w:rFonts w:ascii="Times New Roman"/>
          <w:lang w:val="es-ES"/>
        </w:rPr>
      </w:pPr>
    </w:p>
    <w:p w:rsidR="001F5D94" w:rsidRPr="009D3BD7" w:rsidRDefault="001F5D94">
      <w:pPr>
        <w:pStyle w:val="Textoindependiente"/>
        <w:rPr>
          <w:rFonts w:ascii="Times New Roman"/>
          <w:lang w:val="es-ES"/>
        </w:rPr>
      </w:pPr>
    </w:p>
    <w:p w:rsidR="001F5D94" w:rsidRPr="009D3BD7" w:rsidRDefault="001F5D94">
      <w:pPr>
        <w:pStyle w:val="Textoindependiente"/>
        <w:spacing w:before="10"/>
        <w:rPr>
          <w:rFonts w:ascii="Times New Roman"/>
          <w:sz w:val="21"/>
          <w:lang w:val="es-ES"/>
        </w:rPr>
      </w:pPr>
    </w:p>
    <w:p w:rsidR="001F5D94" w:rsidRPr="008F1271" w:rsidRDefault="00763D5B">
      <w:pPr>
        <w:spacing w:before="99"/>
        <w:ind w:left="2338"/>
        <w:rPr>
          <w:b/>
          <w:sz w:val="20"/>
          <w:lang w:val="es-ES"/>
        </w:rPr>
      </w:pPr>
      <w:r w:rsidRPr="008F1271">
        <w:rPr>
          <w:b/>
          <w:sz w:val="20"/>
          <w:lang w:val="es-ES"/>
        </w:rPr>
        <w:t>Otros aspectos Intangibles de Alto valor.</w:t>
      </w:r>
    </w:p>
    <w:p w:rsidR="001F5D94" w:rsidRPr="008F1271" w:rsidRDefault="001F5D94">
      <w:pPr>
        <w:pStyle w:val="Textoindependiente"/>
        <w:rPr>
          <w:b/>
          <w:sz w:val="24"/>
          <w:lang w:val="es-ES"/>
        </w:rPr>
      </w:pPr>
    </w:p>
    <w:p w:rsidR="001F5D94" w:rsidRPr="008F1271" w:rsidRDefault="001F5D94">
      <w:pPr>
        <w:pStyle w:val="Textoindependiente"/>
        <w:spacing w:before="8"/>
        <w:rPr>
          <w:b/>
          <w:sz w:val="24"/>
          <w:lang w:val="es-ES"/>
        </w:rPr>
      </w:pPr>
    </w:p>
    <w:p w:rsidR="001F5D94" w:rsidRPr="008F1271" w:rsidRDefault="00763D5B">
      <w:pPr>
        <w:pStyle w:val="Prrafodelista"/>
        <w:numPr>
          <w:ilvl w:val="0"/>
          <w:numId w:val="1"/>
        </w:numPr>
        <w:tabs>
          <w:tab w:val="left" w:pos="929"/>
          <w:tab w:val="left" w:pos="930"/>
        </w:tabs>
        <w:spacing w:before="1" w:line="276" w:lineRule="auto"/>
        <w:ind w:right="125" w:hanging="360"/>
        <w:rPr>
          <w:sz w:val="18"/>
          <w:lang w:val="es-ES"/>
        </w:rPr>
      </w:pPr>
      <w:r w:rsidRPr="008F1271">
        <w:rPr>
          <w:sz w:val="18"/>
          <w:lang w:val="es-ES"/>
        </w:rPr>
        <w:t>Contactos de tipo académico con otros estudiantes y profesionales con egresados de la red internacional de</w:t>
      </w:r>
      <w:r w:rsidRPr="008F1271">
        <w:rPr>
          <w:spacing w:val="-4"/>
          <w:sz w:val="18"/>
          <w:lang w:val="es-ES"/>
        </w:rPr>
        <w:t xml:space="preserve"> </w:t>
      </w:r>
      <w:r w:rsidRPr="008F1271">
        <w:rPr>
          <w:sz w:val="18"/>
          <w:lang w:val="es-ES"/>
        </w:rPr>
        <w:t>profesionales</w:t>
      </w:r>
    </w:p>
    <w:p w:rsidR="001F5D94" w:rsidRPr="008F1271" w:rsidRDefault="00763D5B">
      <w:pPr>
        <w:pStyle w:val="Prrafodelista"/>
        <w:numPr>
          <w:ilvl w:val="0"/>
          <w:numId w:val="1"/>
        </w:numPr>
        <w:tabs>
          <w:tab w:val="left" w:pos="929"/>
          <w:tab w:val="left" w:pos="930"/>
        </w:tabs>
        <w:ind w:hanging="360"/>
        <w:rPr>
          <w:sz w:val="18"/>
          <w:lang w:val="es-ES"/>
        </w:rPr>
      </w:pPr>
      <w:r w:rsidRPr="008F1271">
        <w:rPr>
          <w:sz w:val="18"/>
          <w:lang w:val="es-ES"/>
        </w:rPr>
        <w:t>Programas de formación y actualización conjuntos en temas de interés para la</w:t>
      </w:r>
      <w:r w:rsidRPr="008F1271">
        <w:rPr>
          <w:spacing w:val="-27"/>
          <w:sz w:val="18"/>
          <w:lang w:val="es-ES"/>
        </w:rPr>
        <w:t xml:space="preserve"> </w:t>
      </w:r>
      <w:r w:rsidRPr="008F1271">
        <w:rPr>
          <w:sz w:val="18"/>
          <w:lang w:val="es-ES"/>
        </w:rPr>
        <w:t>académica</w:t>
      </w:r>
    </w:p>
    <w:p w:rsidR="001F5D94" w:rsidRPr="008F1271" w:rsidRDefault="00763D5B">
      <w:pPr>
        <w:pStyle w:val="Prrafodelista"/>
        <w:numPr>
          <w:ilvl w:val="0"/>
          <w:numId w:val="1"/>
        </w:numPr>
        <w:tabs>
          <w:tab w:val="left" w:pos="929"/>
          <w:tab w:val="left" w:pos="930"/>
        </w:tabs>
        <w:spacing w:before="32"/>
        <w:ind w:hanging="360"/>
        <w:rPr>
          <w:sz w:val="18"/>
          <w:lang w:val="es-ES"/>
        </w:rPr>
      </w:pPr>
      <w:r w:rsidRPr="008F1271">
        <w:rPr>
          <w:sz w:val="18"/>
          <w:lang w:val="es-ES"/>
        </w:rPr>
        <w:t>Visibilidad de la investigación de la institución a nivel nacional e</w:t>
      </w:r>
      <w:r w:rsidRPr="008F1271">
        <w:rPr>
          <w:spacing w:val="-23"/>
          <w:sz w:val="18"/>
          <w:lang w:val="es-ES"/>
        </w:rPr>
        <w:t xml:space="preserve"> </w:t>
      </w:r>
      <w:r w:rsidRPr="008F1271">
        <w:rPr>
          <w:sz w:val="18"/>
          <w:lang w:val="es-ES"/>
        </w:rPr>
        <w:t>internacional.</w:t>
      </w:r>
    </w:p>
    <w:p w:rsidR="001F5D94" w:rsidRPr="008F1271" w:rsidRDefault="00763D5B">
      <w:pPr>
        <w:pStyle w:val="Prrafodelista"/>
        <w:numPr>
          <w:ilvl w:val="0"/>
          <w:numId w:val="1"/>
        </w:numPr>
        <w:tabs>
          <w:tab w:val="left" w:pos="929"/>
          <w:tab w:val="left" w:pos="930"/>
        </w:tabs>
        <w:spacing w:before="30" w:line="276" w:lineRule="auto"/>
        <w:ind w:right="124" w:hanging="360"/>
        <w:rPr>
          <w:sz w:val="18"/>
          <w:lang w:val="es-ES"/>
        </w:rPr>
      </w:pPr>
      <w:r w:rsidRPr="008F1271">
        <w:rPr>
          <w:sz w:val="18"/>
          <w:lang w:val="es-ES"/>
        </w:rPr>
        <w:t>Joven científico investigador. Asistencia al congreso mundial de alimentos con gastos pagos según términos de su</w:t>
      </w:r>
      <w:r w:rsidRPr="008F1271">
        <w:rPr>
          <w:spacing w:val="-8"/>
          <w:sz w:val="18"/>
          <w:lang w:val="es-ES"/>
        </w:rPr>
        <w:t xml:space="preserve"> </w:t>
      </w:r>
      <w:r w:rsidRPr="008F1271">
        <w:rPr>
          <w:sz w:val="18"/>
          <w:lang w:val="es-ES"/>
        </w:rPr>
        <w:t>convocatoria</w:t>
      </w:r>
    </w:p>
    <w:p w:rsidR="001F5D94" w:rsidRPr="008F1271" w:rsidRDefault="00763D5B">
      <w:pPr>
        <w:pStyle w:val="Prrafodelista"/>
        <w:numPr>
          <w:ilvl w:val="0"/>
          <w:numId w:val="1"/>
        </w:numPr>
        <w:tabs>
          <w:tab w:val="left" w:pos="929"/>
          <w:tab w:val="left" w:pos="930"/>
        </w:tabs>
        <w:spacing w:line="276" w:lineRule="auto"/>
        <w:ind w:right="120" w:hanging="360"/>
        <w:rPr>
          <w:sz w:val="18"/>
          <w:lang w:val="es-ES"/>
        </w:rPr>
      </w:pPr>
      <w:r w:rsidRPr="008F1271">
        <w:rPr>
          <w:sz w:val="18"/>
          <w:lang w:val="es-ES"/>
        </w:rPr>
        <w:t>Reconocimiento al Profesor distinguido. Asistencia a través de beca parcial o total al congreso mundial de alimentos según términos de su</w:t>
      </w:r>
      <w:r w:rsidRPr="008F1271">
        <w:rPr>
          <w:spacing w:val="-15"/>
          <w:sz w:val="18"/>
          <w:lang w:val="es-ES"/>
        </w:rPr>
        <w:t xml:space="preserve"> </w:t>
      </w:r>
      <w:r w:rsidRPr="008F1271">
        <w:rPr>
          <w:sz w:val="18"/>
          <w:lang w:val="es-ES"/>
        </w:rPr>
        <w:t>convocatoria</w:t>
      </w:r>
    </w:p>
    <w:p w:rsidR="001F5D94" w:rsidRPr="008F1271" w:rsidRDefault="00763D5B">
      <w:pPr>
        <w:pStyle w:val="Prrafodelista"/>
        <w:numPr>
          <w:ilvl w:val="0"/>
          <w:numId w:val="1"/>
        </w:numPr>
        <w:tabs>
          <w:tab w:val="left" w:pos="929"/>
          <w:tab w:val="left" w:pos="930"/>
        </w:tabs>
        <w:spacing w:line="276" w:lineRule="auto"/>
        <w:ind w:right="122" w:hanging="360"/>
        <w:rPr>
          <w:sz w:val="18"/>
          <w:lang w:val="es-ES"/>
        </w:rPr>
      </w:pPr>
      <w:r w:rsidRPr="008F1271">
        <w:rPr>
          <w:sz w:val="18"/>
          <w:lang w:val="es-ES"/>
        </w:rPr>
        <w:t>Participar en la conformación de redes de conocimiento con las entidades a las cuales pertenece ACTA (ALACCTA, IAFP, IFT,</w:t>
      </w:r>
      <w:r w:rsidRPr="008F1271">
        <w:rPr>
          <w:spacing w:val="-7"/>
          <w:sz w:val="18"/>
          <w:lang w:val="es-ES"/>
        </w:rPr>
        <w:t xml:space="preserve"> </w:t>
      </w:r>
      <w:r w:rsidRPr="008F1271">
        <w:rPr>
          <w:sz w:val="18"/>
          <w:lang w:val="es-ES"/>
        </w:rPr>
        <w:t>IUFoST)</w:t>
      </w:r>
    </w:p>
    <w:p w:rsidR="001F5D94" w:rsidRPr="008F1271" w:rsidRDefault="00763D5B">
      <w:pPr>
        <w:pStyle w:val="Prrafodelista"/>
        <w:numPr>
          <w:ilvl w:val="0"/>
          <w:numId w:val="1"/>
        </w:numPr>
        <w:tabs>
          <w:tab w:val="left" w:pos="930"/>
        </w:tabs>
        <w:spacing w:line="276" w:lineRule="auto"/>
        <w:ind w:right="120" w:hanging="360"/>
        <w:jc w:val="both"/>
        <w:rPr>
          <w:sz w:val="18"/>
          <w:lang w:val="es-ES"/>
        </w:rPr>
      </w:pPr>
      <w:r w:rsidRPr="008F1271">
        <w:rPr>
          <w:sz w:val="18"/>
          <w:lang w:val="es-ES"/>
        </w:rPr>
        <w:t>Becas en simposios internacionales con los gastos parcial o totalmente cubiertos según convocatorias de las entidades a las cuales pertenece ACTA (ALACCTA, IAFP, IFT, IUFoST)</w:t>
      </w:r>
    </w:p>
    <w:p w:rsidR="001F5D94" w:rsidRPr="008F1271" w:rsidRDefault="00763D5B">
      <w:pPr>
        <w:pStyle w:val="Prrafodelista"/>
        <w:numPr>
          <w:ilvl w:val="0"/>
          <w:numId w:val="1"/>
        </w:numPr>
        <w:tabs>
          <w:tab w:val="left" w:pos="929"/>
          <w:tab w:val="left" w:pos="930"/>
        </w:tabs>
        <w:spacing w:before="2" w:line="276" w:lineRule="auto"/>
        <w:ind w:right="121" w:hanging="360"/>
        <w:rPr>
          <w:sz w:val="18"/>
          <w:lang w:val="es-ES"/>
        </w:rPr>
      </w:pPr>
      <w:r w:rsidRPr="008F1271">
        <w:rPr>
          <w:sz w:val="18"/>
          <w:lang w:val="es-ES"/>
        </w:rPr>
        <w:t>Cursos y programas de capacitación gratuitos (de acuerdo a disponibilidad y programación)</w:t>
      </w:r>
    </w:p>
    <w:p w:rsidR="001F5D94" w:rsidRPr="008F1271" w:rsidRDefault="00763D5B">
      <w:pPr>
        <w:pStyle w:val="Prrafodelista"/>
        <w:numPr>
          <w:ilvl w:val="0"/>
          <w:numId w:val="1"/>
        </w:numPr>
        <w:tabs>
          <w:tab w:val="left" w:pos="929"/>
          <w:tab w:val="left" w:pos="930"/>
        </w:tabs>
        <w:ind w:hanging="360"/>
        <w:rPr>
          <w:sz w:val="18"/>
          <w:lang w:val="es-ES"/>
        </w:rPr>
      </w:pPr>
      <w:r w:rsidRPr="008F1271">
        <w:rPr>
          <w:sz w:val="18"/>
          <w:lang w:val="es-ES"/>
        </w:rPr>
        <w:t>Actualización con información de actualidad científica y</w:t>
      </w:r>
      <w:r w:rsidRPr="008F1271">
        <w:rPr>
          <w:spacing w:val="-16"/>
          <w:sz w:val="18"/>
          <w:lang w:val="es-ES"/>
        </w:rPr>
        <w:t xml:space="preserve"> </w:t>
      </w:r>
      <w:r w:rsidRPr="008F1271">
        <w:rPr>
          <w:sz w:val="18"/>
          <w:lang w:val="es-ES"/>
        </w:rPr>
        <w:t>comercial</w:t>
      </w:r>
    </w:p>
    <w:p w:rsidR="001F5D94" w:rsidRPr="008F1271" w:rsidRDefault="00763D5B">
      <w:pPr>
        <w:pStyle w:val="Prrafodelista"/>
        <w:numPr>
          <w:ilvl w:val="0"/>
          <w:numId w:val="1"/>
        </w:numPr>
        <w:tabs>
          <w:tab w:val="left" w:pos="929"/>
          <w:tab w:val="left" w:pos="930"/>
        </w:tabs>
        <w:spacing w:before="30" w:line="276" w:lineRule="auto"/>
        <w:ind w:right="124" w:hanging="360"/>
        <w:rPr>
          <w:sz w:val="18"/>
          <w:lang w:val="es-ES"/>
        </w:rPr>
      </w:pPr>
      <w:r w:rsidRPr="008F1271">
        <w:rPr>
          <w:sz w:val="18"/>
          <w:lang w:val="es-ES"/>
        </w:rPr>
        <w:t>Espacios de participación e interacción con expertos de organizaciones nacionales e internacionales y colegas de diversas partes del</w:t>
      </w:r>
      <w:r w:rsidRPr="008F1271">
        <w:rPr>
          <w:spacing w:val="-11"/>
          <w:sz w:val="18"/>
          <w:lang w:val="es-ES"/>
        </w:rPr>
        <w:t xml:space="preserve"> </w:t>
      </w:r>
      <w:r w:rsidRPr="008F1271">
        <w:rPr>
          <w:sz w:val="18"/>
          <w:lang w:val="es-ES"/>
        </w:rPr>
        <w:t>mundo.</w:t>
      </w:r>
    </w:p>
    <w:p w:rsidR="001F5D94" w:rsidRPr="008F1271" w:rsidRDefault="00763D5B">
      <w:pPr>
        <w:pStyle w:val="Prrafodelista"/>
        <w:numPr>
          <w:ilvl w:val="0"/>
          <w:numId w:val="1"/>
        </w:numPr>
        <w:tabs>
          <w:tab w:val="left" w:pos="929"/>
          <w:tab w:val="left" w:pos="930"/>
        </w:tabs>
        <w:ind w:hanging="360"/>
        <w:rPr>
          <w:sz w:val="18"/>
          <w:lang w:val="es-ES"/>
        </w:rPr>
      </w:pPr>
      <w:r w:rsidRPr="008F1271">
        <w:rPr>
          <w:sz w:val="18"/>
          <w:lang w:val="es-ES"/>
        </w:rPr>
        <w:t>Publicación en la revista científica Alimentos Hoy con base al cumplimiento del</w:t>
      </w:r>
      <w:r w:rsidRPr="008F1271">
        <w:rPr>
          <w:spacing w:val="-29"/>
          <w:sz w:val="18"/>
          <w:lang w:val="es-ES"/>
        </w:rPr>
        <w:t xml:space="preserve"> </w:t>
      </w:r>
      <w:r w:rsidRPr="008F1271">
        <w:rPr>
          <w:sz w:val="18"/>
          <w:lang w:val="es-ES"/>
        </w:rPr>
        <w:t>estándar</w:t>
      </w:r>
    </w:p>
    <w:p w:rsidR="001F5D94" w:rsidRPr="008F1271" w:rsidRDefault="00763D5B">
      <w:pPr>
        <w:pStyle w:val="Prrafodelista"/>
        <w:numPr>
          <w:ilvl w:val="0"/>
          <w:numId w:val="1"/>
        </w:numPr>
        <w:tabs>
          <w:tab w:val="left" w:pos="929"/>
          <w:tab w:val="left" w:pos="930"/>
        </w:tabs>
        <w:spacing w:before="33"/>
        <w:ind w:hanging="360"/>
        <w:rPr>
          <w:sz w:val="18"/>
          <w:lang w:val="es-ES"/>
        </w:rPr>
      </w:pPr>
      <w:r w:rsidRPr="008F1271">
        <w:rPr>
          <w:sz w:val="18"/>
          <w:lang w:val="es-ES"/>
        </w:rPr>
        <w:t>Alianzas estratégicas con otras entidades e instituciones</w:t>
      </w:r>
      <w:r w:rsidRPr="008F1271">
        <w:rPr>
          <w:spacing w:val="-15"/>
          <w:sz w:val="18"/>
          <w:lang w:val="es-ES"/>
        </w:rPr>
        <w:t xml:space="preserve"> </w:t>
      </w:r>
      <w:r w:rsidRPr="008F1271">
        <w:rPr>
          <w:sz w:val="18"/>
          <w:lang w:val="es-ES"/>
        </w:rPr>
        <w:t>educativas.</w:t>
      </w:r>
    </w:p>
    <w:p w:rsidR="001F5D94" w:rsidRPr="008F1271" w:rsidRDefault="00763D5B">
      <w:pPr>
        <w:pStyle w:val="Prrafodelista"/>
        <w:numPr>
          <w:ilvl w:val="0"/>
          <w:numId w:val="1"/>
        </w:numPr>
        <w:tabs>
          <w:tab w:val="left" w:pos="929"/>
          <w:tab w:val="left" w:pos="930"/>
        </w:tabs>
        <w:spacing w:before="32"/>
        <w:ind w:hanging="360"/>
        <w:rPr>
          <w:sz w:val="18"/>
          <w:lang w:val="es-ES"/>
        </w:rPr>
      </w:pPr>
      <w:r w:rsidRPr="008F1271">
        <w:rPr>
          <w:sz w:val="18"/>
          <w:lang w:val="es-ES"/>
        </w:rPr>
        <w:t>Acceso a publicaciones de investigación en la Revista Alimentos Hoy de</w:t>
      </w:r>
      <w:r w:rsidRPr="008F1271">
        <w:rPr>
          <w:spacing w:val="-24"/>
          <w:sz w:val="18"/>
          <w:lang w:val="es-ES"/>
        </w:rPr>
        <w:t xml:space="preserve"> </w:t>
      </w:r>
      <w:r w:rsidRPr="008F1271">
        <w:rPr>
          <w:sz w:val="18"/>
          <w:lang w:val="es-ES"/>
        </w:rPr>
        <w:t>ACTA.</w:t>
      </w:r>
    </w:p>
    <w:p w:rsidR="001F5D94" w:rsidRPr="008F1271" w:rsidRDefault="00763D5B">
      <w:pPr>
        <w:pStyle w:val="Prrafodelista"/>
        <w:numPr>
          <w:ilvl w:val="0"/>
          <w:numId w:val="1"/>
        </w:numPr>
        <w:tabs>
          <w:tab w:val="left" w:pos="930"/>
        </w:tabs>
        <w:spacing w:before="30" w:line="276" w:lineRule="auto"/>
        <w:ind w:right="118" w:hanging="360"/>
        <w:jc w:val="both"/>
        <w:rPr>
          <w:sz w:val="18"/>
          <w:lang w:val="es-ES"/>
        </w:rPr>
      </w:pPr>
      <w:r w:rsidRPr="008F1271">
        <w:rPr>
          <w:sz w:val="18"/>
          <w:lang w:val="es-ES"/>
        </w:rPr>
        <w:t>Bolsa de empleo, posibilidad de recibir hojas de vida de profesionales y estudiantes del sector de acuerdo con el perfil requerido por la empresa para cubrir sus vacantes o necesidades de</w:t>
      </w:r>
      <w:r w:rsidRPr="008F1271">
        <w:rPr>
          <w:spacing w:val="-3"/>
          <w:sz w:val="18"/>
          <w:lang w:val="es-ES"/>
        </w:rPr>
        <w:t xml:space="preserve"> </w:t>
      </w:r>
      <w:r w:rsidRPr="008F1271">
        <w:rPr>
          <w:sz w:val="18"/>
          <w:lang w:val="es-ES"/>
        </w:rPr>
        <w:t>pasantías</w:t>
      </w:r>
    </w:p>
    <w:p w:rsidR="001F5D94" w:rsidRDefault="00763D5B">
      <w:pPr>
        <w:pStyle w:val="Prrafodelista"/>
        <w:numPr>
          <w:ilvl w:val="0"/>
          <w:numId w:val="1"/>
        </w:numPr>
        <w:tabs>
          <w:tab w:val="left" w:pos="929"/>
          <w:tab w:val="left" w:pos="930"/>
        </w:tabs>
        <w:ind w:hanging="360"/>
        <w:rPr>
          <w:sz w:val="18"/>
        </w:rPr>
      </w:pPr>
      <w:r>
        <w:rPr>
          <w:sz w:val="18"/>
        </w:rPr>
        <w:t>Directorio de</w:t>
      </w:r>
      <w:r>
        <w:rPr>
          <w:spacing w:val="-2"/>
          <w:sz w:val="18"/>
        </w:rPr>
        <w:t xml:space="preserve"> </w:t>
      </w:r>
      <w:r>
        <w:rPr>
          <w:sz w:val="18"/>
        </w:rPr>
        <w:t>proveedores</w:t>
      </w:r>
    </w:p>
    <w:sectPr w:rsidR="001F5D94" w:rsidSect="001F5D94">
      <w:pgSz w:w="12240" w:h="15840"/>
      <w:pgMar w:top="2160" w:right="1580" w:bottom="900" w:left="1480" w:header="286" w:footer="6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50F" w:rsidRDefault="00E7150F" w:rsidP="001F5D94">
      <w:r>
        <w:separator/>
      </w:r>
    </w:p>
  </w:endnote>
  <w:endnote w:type="continuationSeparator" w:id="1">
    <w:p w:rsidR="00E7150F" w:rsidRDefault="00E7150F" w:rsidP="001F5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94" w:rsidRDefault="00A3294C">
    <w:pPr>
      <w:pStyle w:val="Textoindependiente"/>
      <w:spacing w:line="14" w:lineRule="auto"/>
    </w:pPr>
    <w:r w:rsidRPr="00A329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9.15pt;margin-top:745.1pt;width:373.7pt;height:22.05pt;z-index:-7288;mso-position-horizontal-relative:page;mso-position-vertical-relative:page" filled="f" stroked="f">
          <v:textbox inset="0,0,0,0">
            <w:txbxContent>
              <w:p w:rsidR="001F5D94" w:rsidRPr="008F1271" w:rsidRDefault="00763D5B">
                <w:pPr>
                  <w:spacing w:line="203" w:lineRule="exact"/>
                  <w:ind w:left="1" w:right="1"/>
                  <w:jc w:val="center"/>
                  <w:rPr>
                    <w:rFonts w:ascii="Calibri" w:hAnsi="Calibri"/>
                    <w:sz w:val="18"/>
                    <w:lang w:val="es-ES"/>
                  </w:rPr>
                </w:pPr>
                <w:r w:rsidRPr="008F1271">
                  <w:rPr>
                    <w:rFonts w:ascii="Calibri" w:hAnsi="Calibri"/>
                    <w:sz w:val="18"/>
                    <w:lang w:val="es-ES"/>
                  </w:rPr>
                  <w:t>Entidad sin ánimo de lucro – Personería Jurídica 5346 Julio 28 de 1977</w:t>
                </w:r>
              </w:p>
              <w:p w:rsidR="001F5D94" w:rsidRPr="008F1271" w:rsidRDefault="00763D5B">
                <w:pPr>
                  <w:spacing w:before="1"/>
                  <w:ind w:left="1" w:right="1"/>
                  <w:jc w:val="center"/>
                  <w:rPr>
                    <w:rFonts w:ascii="Calibri" w:hAnsi="Calibri"/>
                    <w:sz w:val="18"/>
                    <w:lang w:val="es-ES"/>
                  </w:rPr>
                </w:pPr>
                <w:r w:rsidRPr="008F1271">
                  <w:rPr>
                    <w:rFonts w:ascii="Calibri" w:hAnsi="Calibri"/>
                    <w:sz w:val="18"/>
                    <w:lang w:val="es-ES"/>
                  </w:rPr>
                  <w:t xml:space="preserve">Telefax: (571) 256 6344 Cel: (57) </w:t>
                </w:r>
                <w:r w:rsidR="008F1271" w:rsidRPr="008F1271">
                  <w:rPr>
                    <w:rFonts w:ascii="Calibri" w:hAnsi="Calibri"/>
                    <w:sz w:val="18"/>
                    <w:lang w:val="es-ES"/>
                  </w:rPr>
                  <w:t>319</w:t>
                </w:r>
                <w:r w:rsidR="008F1271">
                  <w:rPr>
                    <w:rFonts w:ascii="Calibri" w:hAnsi="Calibri"/>
                    <w:sz w:val="18"/>
                    <w:lang w:val="es-ES"/>
                  </w:rPr>
                  <w:t xml:space="preserve"> 7625110</w:t>
                </w:r>
                <w:r w:rsidRPr="008F1271">
                  <w:rPr>
                    <w:rFonts w:ascii="Calibri" w:hAnsi="Calibri"/>
                    <w:sz w:val="18"/>
                    <w:lang w:val="es-ES"/>
                  </w:rPr>
                  <w:t xml:space="preserve"> Calle 106 No. 49B – 22 Bogotá D.C.</w:t>
                </w:r>
              </w:p>
            </w:txbxContent>
          </v:textbox>
          <w10:wrap anchorx="page" anchory="page"/>
        </v:shape>
      </w:pict>
    </w:r>
    <w:r w:rsidRPr="00A3294C">
      <w:pict>
        <v:shape id="_x0000_s1026" type="#_x0000_t202" style="position:absolute;margin-left:211.95pt;margin-top:767.05pt;width:111.6pt;height:11pt;z-index:-7264;mso-position-horizontal-relative:page;mso-position-vertical-relative:page" filled="f" stroked="f">
          <v:textbox inset="0,0,0,0">
            <w:txbxContent>
              <w:p w:rsidR="001F5D94" w:rsidRDefault="00763D5B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 xml:space="preserve">e-mail: </w:t>
                </w:r>
                <w:hyperlink r:id="rId1">
                  <w:r>
                    <w:rPr>
                      <w:rFonts w:ascii="Calibri"/>
                      <w:color w:val="0000FF"/>
                      <w:sz w:val="18"/>
                      <w:u w:val="single" w:color="0000FF"/>
                    </w:rPr>
                    <w:t>direccion@acta.org.co</w:t>
                  </w:r>
                </w:hyperlink>
              </w:p>
            </w:txbxContent>
          </v:textbox>
          <w10:wrap anchorx="page" anchory="page"/>
        </v:shape>
      </w:pict>
    </w:r>
    <w:r w:rsidRPr="00A3294C">
      <w:pict>
        <v:shape id="_x0000_s1025" type="#_x0000_t202" style="position:absolute;margin-left:335.8pt;margin-top:767.05pt;width:64.3pt;height:11pt;z-index:-7240;mso-position-horizontal-relative:page;mso-position-vertical-relative:page" filled="f" stroked="f">
          <v:textbox inset="0,0,0,0">
            <w:txbxContent>
              <w:p w:rsidR="001F5D94" w:rsidRDefault="00A3294C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hyperlink r:id="rId2">
                  <w:r w:rsidR="00763D5B">
                    <w:rPr>
                      <w:rFonts w:ascii="Calibri"/>
                      <w:color w:val="0000FF"/>
                      <w:sz w:val="18"/>
                      <w:u w:val="single" w:color="0000FF"/>
                    </w:rPr>
                    <w:t>www.acta.org.co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50F" w:rsidRDefault="00E7150F" w:rsidP="001F5D94">
      <w:r>
        <w:separator/>
      </w:r>
    </w:p>
  </w:footnote>
  <w:footnote w:type="continuationSeparator" w:id="1">
    <w:p w:rsidR="00E7150F" w:rsidRDefault="00E7150F" w:rsidP="001F5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94" w:rsidRDefault="00763D5B">
    <w:pPr>
      <w:pStyle w:val="Textoindependiente"/>
      <w:spacing w:line="14" w:lineRule="auto"/>
    </w:pPr>
    <w:r>
      <w:rPr>
        <w:noProof/>
        <w:lang w:val="es-ES" w:eastAsia="es-ES"/>
      </w:rPr>
      <w:drawing>
        <wp:anchor distT="0" distB="0" distL="0" distR="0" simplePos="0" relativeHeight="268428143" behindDoc="1" locked="0" layoutInCell="1" allowOverlap="1">
          <wp:simplePos x="0" y="0"/>
          <wp:positionH relativeFrom="page">
            <wp:posOffset>3330575</wp:posOffset>
          </wp:positionH>
          <wp:positionV relativeFrom="page">
            <wp:posOffset>181610</wp:posOffset>
          </wp:positionV>
          <wp:extent cx="1190625" cy="11906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7D"/>
    <w:multiLevelType w:val="hybridMultilevel"/>
    <w:tmpl w:val="AAF2ABF2"/>
    <w:lvl w:ilvl="0" w:tplc="EA04546A">
      <w:numFmt w:val="bullet"/>
      <w:lvlText w:val="-"/>
      <w:lvlJc w:val="left"/>
      <w:pPr>
        <w:ind w:left="107" w:hanging="130"/>
      </w:pPr>
      <w:rPr>
        <w:rFonts w:ascii="Verdana" w:eastAsia="Verdana" w:hAnsi="Verdana" w:cs="Verdana" w:hint="default"/>
        <w:w w:val="100"/>
        <w:sz w:val="16"/>
        <w:szCs w:val="16"/>
      </w:rPr>
    </w:lvl>
    <w:lvl w:ilvl="1" w:tplc="BD2E33BA">
      <w:numFmt w:val="bullet"/>
      <w:lvlText w:val="•"/>
      <w:lvlJc w:val="left"/>
      <w:pPr>
        <w:ind w:left="499" w:hanging="130"/>
      </w:pPr>
      <w:rPr>
        <w:rFonts w:hint="default"/>
      </w:rPr>
    </w:lvl>
    <w:lvl w:ilvl="2" w:tplc="E34EBE8E">
      <w:numFmt w:val="bullet"/>
      <w:lvlText w:val="•"/>
      <w:lvlJc w:val="left"/>
      <w:pPr>
        <w:ind w:left="898" w:hanging="130"/>
      </w:pPr>
      <w:rPr>
        <w:rFonts w:hint="default"/>
      </w:rPr>
    </w:lvl>
    <w:lvl w:ilvl="3" w:tplc="CCE8628E">
      <w:numFmt w:val="bullet"/>
      <w:lvlText w:val="•"/>
      <w:lvlJc w:val="left"/>
      <w:pPr>
        <w:ind w:left="1297" w:hanging="130"/>
      </w:pPr>
      <w:rPr>
        <w:rFonts w:hint="default"/>
      </w:rPr>
    </w:lvl>
    <w:lvl w:ilvl="4" w:tplc="5A841242">
      <w:numFmt w:val="bullet"/>
      <w:lvlText w:val="•"/>
      <w:lvlJc w:val="left"/>
      <w:pPr>
        <w:ind w:left="1696" w:hanging="130"/>
      </w:pPr>
      <w:rPr>
        <w:rFonts w:hint="default"/>
      </w:rPr>
    </w:lvl>
    <w:lvl w:ilvl="5" w:tplc="F000DA9C">
      <w:numFmt w:val="bullet"/>
      <w:lvlText w:val="•"/>
      <w:lvlJc w:val="left"/>
      <w:pPr>
        <w:ind w:left="2096" w:hanging="130"/>
      </w:pPr>
      <w:rPr>
        <w:rFonts w:hint="default"/>
      </w:rPr>
    </w:lvl>
    <w:lvl w:ilvl="6" w:tplc="2A28B270">
      <w:numFmt w:val="bullet"/>
      <w:lvlText w:val="•"/>
      <w:lvlJc w:val="left"/>
      <w:pPr>
        <w:ind w:left="2495" w:hanging="130"/>
      </w:pPr>
      <w:rPr>
        <w:rFonts w:hint="default"/>
      </w:rPr>
    </w:lvl>
    <w:lvl w:ilvl="7" w:tplc="E1423E84">
      <w:numFmt w:val="bullet"/>
      <w:lvlText w:val="•"/>
      <w:lvlJc w:val="left"/>
      <w:pPr>
        <w:ind w:left="2894" w:hanging="130"/>
      </w:pPr>
      <w:rPr>
        <w:rFonts w:hint="default"/>
      </w:rPr>
    </w:lvl>
    <w:lvl w:ilvl="8" w:tplc="CA629C52">
      <w:numFmt w:val="bullet"/>
      <w:lvlText w:val="•"/>
      <w:lvlJc w:val="left"/>
      <w:pPr>
        <w:ind w:left="3293" w:hanging="130"/>
      </w:pPr>
      <w:rPr>
        <w:rFonts w:hint="default"/>
      </w:rPr>
    </w:lvl>
  </w:abstractNum>
  <w:abstractNum w:abstractNumId="1">
    <w:nsid w:val="22E26CD2"/>
    <w:multiLevelType w:val="hybridMultilevel"/>
    <w:tmpl w:val="8BDE314A"/>
    <w:lvl w:ilvl="0" w:tplc="5C2EA558">
      <w:numFmt w:val="bullet"/>
      <w:lvlText w:val=""/>
      <w:lvlJc w:val="left"/>
      <w:pPr>
        <w:ind w:left="942" w:hanging="348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A8FAEB0C">
      <w:numFmt w:val="bullet"/>
      <w:lvlText w:val="•"/>
      <w:lvlJc w:val="left"/>
      <w:pPr>
        <w:ind w:left="1764" w:hanging="348"/>
      </w:pPr>
      <w:rPr>
        <w:rFonts w:hint="default"/>
      </w:rPr>
    </w:lvl>
    <w:lvl w:ilvl="2" w:tplc="C5FAB360">
      <w:numFmt w:val="bullet"/>
      <w:lvlText w:val="•"/>
      <w:lvlJc w:val="left"/>
      <w:pPr>
        <w:ind w:left="2588" w:hanging="348"/>
      </w:pPr>
      <w:rPr>
        <w:rFonts w:hint="default"/>
      </w:rPr>
    </w:lvl>
    <w:lvl w:ilvl="3" w:tplc="04E04D14">
      <w:numFmt w:val="bullet"/>
      <w:lvlText w:val="•"/>
      <w:lvlJc w:val="left"/>
      <w:pPr>
        <w:ind w:left="3412" w:hanging="348"/>
      </w:pPr>
      <w:rPr>
        <w:rFonts w:hint="default"/>
      </w:rPr>
    </w:lvl>
    <w:lvl w:ilvl="4" w:tplc="83B2DBA4">
      <w:numFmt w:val="bullet"/>
      <w:lvlText w:val="•"/>
      <w:lvlJc w:val="left"/>
      <w:pPr>
        <w:ind w:left="4236" w:hanging="348"/>
      </w:pPr>
      <w:rPr>
        <w:rFonts w:hint="default"/>
      </w:rPr>
    </w:lvl>
    <w:lvl w:ilvl="5" w:tplc="A99EA08C">
      <w:numFmt w:val="bullet"/>
      <w:lvlText w:val="•"/>
      <w:lvlJc w:val="left"/>
      <w:pPr>
        <w:ind w:left="5060" w:hanging="348"/>
      </w:pPr>
      <w:rPr>
        <w:rFonts w:hint="default"/>
      </w:rPr>
    </w:lvl>
    <w:lvl w:ilvl="6" w:tplc="A31E3C5A">
      <w:numFmt w:val="bullet"/>
      <w:lvlText w:val="•"/>
      <w:lvlJc w:val="left"/>
      <w:pPr>
        <w:ind w:left="5884" w:hanging="348"/>
      </w:pPr>
      <w:rPr>
        <w:rFonts w:hint="default"/>
      </w:rPr>
    </w:lvl>
    <w:lvl w:ilvl="7" w:tplc="D438DE10">
      <w:numFmt w:val="bullet"/>
      <w:lvlText w:val="•"/>
      <w:lvlJc w:val="left"/>
      <w:pPr>
        <w:ind w:left="6708" w:hanging="348"/>
      </w:pPr>
      <w:rPr>
        <w:rFonts w:hint="default"/>
      </w:rPr>
    </w:lvl>
    <w:lvl w:ilvl="8" w:tplc="C9FEC01E">
      <w:numFmt w:val="bullet"/>
      <w:lvlText w:val="•"/>
      <w:lvlJc w:val="left"/>
      <w:pPr>
        <w:ind w:left="7532" w:hanging="348"/>
      </w:pPr>
      <w:rPr>
        <w:rFonts w:hint="default"/>
      </w:rPr>
    </w:lvl>
  </w:abstractNum>
  <w:abstractNum w:abstractNumId="2">
    <w:nsid w:val="3E3368EC"/>
    <w:multiLevelType w:val="hybridMultilevel"/>
    <w:tmpl w:val="D918EDB6"/>
    <w:lvl w:ilvl="0" w:tplc="25104962">
      <w:numFmt w:val="bullet"/>
      <w:lvlText w:val="-"/>
      <w:lvlJc w:val="left"/>
      <w:pPr>
        <w:ind w:left="107" w:hanging="130"/>
      </w:pPr>
      <w:rPr>
        <w:rFonts w:ascii="Verdana" w:eastAsia="Verdana" w:hAnsi="Verdana" w:cs="Verdana" w:hint="default"/>
        <w:w w:val="100"/>
        <w:sz w:val="16"/>
        <w:szCs w:val="16"/>
      </w:rPr>
    </w:lvl>
    <w:lvl w:ilvl="1" w:tplc="C8D62C90">
      <w:numFmt w:val="bullet"/>
      <w:lvlText w:val="•"/>
      <w:lvlJc w:val="left"/>
      <w:pPr>
        <w:ind w:left="499" w:hanging="130"/>
      </w:pPr>
      <w:rPr>
        <w:rFonts w:hint="default"/>
      </w:rPr>
    </w:lvl>
    <w:lvl w:ilvl="2" w:tplc="07F49AD6">
      <w:numFmt w:val="bullet"/>
      <w:lvlText w:val="•"/>
      <w:lvlJc w:val="left"/>
      <w:pPr>
        <w:ind w:left="898" w:hanging="130"/>
      </w:pPr>
      <w:rPr>
        <w:rFonts w:hint="default"/>
      </w:rPr>
    </w:lvl>
    <w:lvl w:ilvl="3" w:tplc="AA843FDC">
      <w:numFmt w:val="bullet"/>
      <w:lvlText w:val="•"/>
      <w:lvlJc w:val="left"/>
      <w:pPr>
        <w:ind w:left="1297" w:hanging="130"/>
      </w:pPr>
      <w:rPr>
        <w:rFonts w:hint="default"/>
      </w:rPr>
    </w:lvl>
    <w:lvl w:ilvl="4" w:tplc="623632D4">
      <w:numFmt w:val="bullet"/>
      <w:lvlText w:val="•"/>
      <w:lvlJc w:val="left"/>
      <w:pPr>
        <w:ind w:left="1696" w:hanging="130"/>
      </w:pPr>
      <w:rPr>
        <w:rFonts w:hint="default"/>
      </w:rPr>
    </w:lvl>
    <w:lvl w:ilvl="5" w:tplc="5F06F2FC">
      <w:numFmt w:val="bullet"/>
      <w:lvlText w:val="•"/>
      <w:lvlJc w:val="left"/>
      <w:pPr>
        <w:ind w:left="2096" w:hanging="130"/>
      </w:pPr>
      <w:rPr>
        <w:rFonts w:hint="default"/>
      </w:rPr>
    </w:lvl>
    <w:lvl w:ilvl="6" w:tplc="6C04307C">
      <w:numFmt w:val="bullet"/>
      <w:lvlText w:val="•"/>
      <w:lvlJc w:val="left"/>
      <w:pPr>
        <w:ind w:left="2495" w:hanging="130"/>
      </w:pPr>
      <w:rPr>
        <w:rFonts w:hint="default"/>
      </w:rPr>
    </w:lvl>
    <w:lvl w:ilvl="7" w:tplc="5A82B9D2">
      <w:numFmt w:val="bullet"/>
      <w:lvlText w:val="•"/>
      <w:lvlJc w:val="left"/>
      <w:pPr>
        <w:ind w:left="2894" w:hanging="130"/>
      </w:pPr>
      <w:rPr>
        <w:rFonts w:hint="default"/>
      </w:rPr>
    </w:lvl>
    <w:lvl w:ilvl="8" w:tplc="3B604C34">
      <w:numFmt w:val="bullet"/>
      <w:lvlText w:val="•"/>
      <w:lvlJc w:val="left"/>
      <w:pPr>
        <w:ind w:left="3293" w:hanging="130"/>
      </w:pPr>
      <w:rPr>
        <w:rFonts w:hint="default"/>
      </w:rPr>
    </w:lvl>
  </w:abstractNum>
  <w:abstractNum w:abstractNumId="3">
    <w:nsid w:val="5FE80429"/>
    <w:multiLevelType w:val="hybridMultilevel"/>
    <w:tmpl w:val="6E64563E"/>
    <w:lvl w:ilvl="0" w:tplc="DF8A64BA">
      <w:numFmt w:val="bullet"/>
      <w:lvlText w:val="-"/>
      <w:lvlJc w:val="left"/>
      <w:pPr>
        <w:ind w:left="107" w:hanging="130"/>
      </w:pPr>
      <w:rPr>
        <w:rFonts w:ascii="Verdana" w:eastAsia="Verdana" w:hAnsi="Verdana" w:cs="Verdana" w:hint="default"/>
        <w:w w:val="100"/>
        <w:sz w:val="16"/>
        <w:szCs w:val="16"/>
      </w:rPr>
    </w:lvl>
    <w:lvl w:ilvl="1" w:tplc="A6C695BC">
      <w:numFmt w:val="bullet"/>
      <w:lvlText w:val="•"/>
      <w:lvlJc w:val="left"/>
      <w:pPr>
        <w:ind w:left="499" w:hanging="130"/>
      </w:pPr>
      <w:rPr>
        <w:rFonts w:hint="default"/>
      </w:rPr>
    </w:lvl>
    <w:lvl w:ilvl="2" w:tplc="FB7ECF5C">
      <w:numFmt w:val="bullet"/>
      <w:lvlText w:val="•"/>
      <w:lvlJc w:val="left"/>
      <w:pPr>
        <w:ind w:left="898" w:hanging="130"/>
      </w:pPr>
      <w:rPr>
        <w:rFonts w:hint="default"/>
      </w:rPr>
    </w:lvl>
    <w:lvl w:ilvl="3" w:tplc="A8DA57A4">
      <w:numFmt w:val="bullet"/>
      <w:lvlText w:val="•"/>
      <w:lvlJc w:val="left"/>
      <w:pPr>
        <w:ind w:left="1297" w:hanging="130"/>
      </w:pPr>
      <w:rPr>
        <w:rFonts w:hint="default"/>
      </w:rPr>
    </w:lvl>
    <w:lvl w:ilvl="4" w:tplc="9ACC3216">
      <w:numFmt w:val="bullet"/>
      <w:lvlText w:val="•"/>
      <w:lvlJc w:val="left"/>
      <w:pPr>
        <w:ind w:left="1696" w:hanging="130"/>
      </w:pPr>
      <w:rPr>
        <w:rFonts w:hint="default"/>
      </w:rPr>
    </w:lvl>
    <w:lvl w:ilvl="5" w:tplc="BB2C2E5A">
      <w:numFmt w:val="bullet"/>
      <w:lvlText w:val="•"/>
      <w:lvlJc w:val="left"/>
      <w:pPr>
        <w:ind w:left="2096" w:hanging="130"/>
      </w:pPr>
      <w:rPr>
        <w:rFonts w:hint="default"/>
      </w:rPr>
    </w:lvl>
    <w:lvl w:ilvl="6" w:tplc="AD5E8278">
      <w:numFmt w:val="bullet"/>
      <w:lvlText w:val="•"/>
      <w:lvlJc w:val="left"/>
      <w:pPr>
        <w:ind w:left="2495" w:hanging="130"/>
      </w:pPr>
      <w:rPr>
        <w:rFonts w:hint="default"/>
      </w:rPr>
    </w:lvl>
    <w:lvl w:ilvl="7" w:tplc="C8200FF2">
      <w:numFmt w:val="bullet"/>
      <w:lvlText w:val="•"/>
      <w:lvlJc w:val="left"/>
      <w:pPr>
        <w:ind w:left="2894" w:hanging="130"/>
      </w:pPr>
      <w:rPr>
        <w:rFonts w:hint="default"/>
      </w:rPr>
    </w:lvl>
    <w:lvl w:ilvl="8" w:tplc="18306048">
      <w:numFmt w:val="bullet"/>
      <w:lvlText w:val="•"/>
      <w:lvlJc w:val="left"/>
      <w:pPr>
        <w:ind w:left="3293" w:hanging="13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F5D94"/>
    <w:rsid w:val="001F5D94"/>
    <w:rsid w:val="00271CDE"/>
    <w:rsid w:val="0046212B"/>
    <w:rsid w:val="00763D5B"/>
    <w:rsid w:val="008F1271"/>
    <w:rsid w:val="009D3BD7"/>
    <w:rsid w:val="00A3294C"/>
    <w:rsid w:val="00E7150F"/>
    <w:rsid w:val="00ED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5D94"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D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F5D94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1F5D94"/>
    <w:pPr>
      <w:ind w:left="337" w:right="238" w:hanging="1"/>
      <w:jc w:val="center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1F5D94"/>
    <w:pPr>
      <w:ind w:left="942" w:hanging="360"/>
    </w:pPr>
  </w:style>
  <w:style w:type="paragraph" w:customStyle="1" w:styleId="TableParagraph">
    <w:name w:val="Table Paragraph"/>
    <w:basedOn w:val="Normal"/>
    <w:uiPriority w:val="1"/>
    <w:qFormat/>
    <w:rsid w:val="001F5D94"/>
  </w:style>
  <w:style w:type="paragraph" w:styleId="Encabezado">
    <w:name w:val="header"/>
    <w:basedOn w:val="Normal"/>
    <w:link w:val="EncabezadoCar"/>
    <w:uiPriority w:val="99"/>
    <w:semiHidden/>
    <w:unhideWhenUsed/>
    <w:rsid w:val="008F12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1271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semiHidden/>
    <w:unhideWhenUsed/>
    <w:rsid w:val="008F12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1271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.org.co/" TargetMode="External"/><Relationship Id="rId1" Type="http://schemas.openxmlformats.org/officeDocument/2006/relationships/hyperlink" Target="mailto:direccion@acta.org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922</Words>
  <Characters>5071</Characters>
  <Application>Microsoft Office Word</Application>
  <DocSecurity>0</DocSecurity>
  <Lines>42</Lines>
  <Paragraphs>11</Paragraphs>
  <ScaleCrop>false</ScaleCrop>
  <Company>PCHOME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cluster</dc:creator>
  <cp:lastModifiedBy>HOMEPC</cp:lastModifiedBy>
  <cp:revision>2</cp:revision>
  <dcterms:created xsi:type="dcterms:W3CDTF">2019-01-31T19:43:00Z</dcterms:created>
  <dcterms:modified xsi:type="dcterms:W3CDTF">2019-01-31T19:43:00Z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2018-01-15T00:00:00Z</vt:filetime>
  </property>
</Properties>
</file>